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56BC" w14:textId="77777777" w:rsidR="006F1B7E" w:rsidRDefault="006F1B7E">
      <w:pPr>
        <w:rPr>
          <w:rFonts w:ascii="Arial" w:eastAsia="Arial" w:hAnsi="Arial" w:cs="Arial"/>
          <w:b/>
          <w:i/>
          <w:sz w:val="22"/>
          <w:szCs w:val="22"/>
        </w:rPr>
      </w:pPr>
    </w:p>
    <w:p w14:paraId="699C33F3" w14:textId="77777777" w:rsidR="006F1B7E" w:rsidRPr="00631165" w:rsidRDefault="00000000">
      <w:pPr>
        <w:jc w:val="center"/>
        <w:rPr>
          <w:rFonts w:ascii="Arial" w:eastAsia="Arial" w:hAnsi="Arial" w:cs="Arial"/>
          <w:b/>
          <w:color w:val="313131"/>
        </w:rPr>
      </w:pPr>
      <w:r w:rsidRPr="00631165">
        <w:rPr>
          <w:rFonts w:ascii="Arial" w:eastAsia="Arial" w:hAnsi="Arial" w:cs="Arial"/>
          <w:b/>
        </w:rPr>
        <w:t xml:space="preserve">Kayla </w:t>
      </w:r>
      <w:proofErr w:type="spellStart"/>
      <w:r w:rsidRPr="00631165">
        <w:rPr>
          <w:rFonts w:ascii="Arial" w:eastAsia="Arial" w:hAnsi="Arial" w:cs="Arial"/>
          <w:b/>
        </w:rPr>
        <w:t>Boye’s</w:t>
      </w:r>
      <w:proofErr w:type="spellEnd"/>
      <w:r w:rsidRPr="00631165">
        <w:rPr>
          <w:rFonts w:ascii="Arial" w:eastAsia="Arial" w:hAnsi="Arial" w:cs="Arial"/>
          <w:b/>
        </w:rPr>
        <w:t xml:space="preserve"> </w:t>
      </w:r>
      <w:r w:rsidRPr="00631165">
        <w:rPr>
          <w:rFonts w:ascii="Arial" w:eastAsia="Arial" w:hAnsi="Arial" w:cs="Arial"/>
          <w:b/>
          <w:i/>
        </w:rPr>
        <w:t xml:space="preserve">CALL ME ELIZABETH </w:t>
      </w:r>
      <w:r w:rsidRPr="00631165">
        <w:rPr>
          <w:rFonts w:ascii="Arial" w:eastAsia="Arial" w:hAnsi="Arial" w:cs="Arial"/>
          <w:b/>
        </w:rPr>
        <w:t xml:space="preserve">to be presented </w:t>
      </w:r>
      <w:r w:rsidRPr="00631165">
        <w:rPr>
          <w:rFonts w:ascii="Arial" w:eastAsia="Arial" w:hAnsi="Arial" w:cs="Arial"/>
          <w:b/>
          <w:color w:val="313131"/>
        </w:rPr>
        <w:t>at Venus Cabaret Theater</w:t>
      </w:r>
    </w:p>
    <w:p w14:paraId="2881E053" w14:textId="77777777" w:rsidR="006F1B7E" w:rsidRPr="00631165" w:rsidRDefault="00000000">
      <w:pPr>
        <w:jc w:val="center"/>
        <w:rPr>
          <w:rFonts w:ascii="Arial" w:eastAsia="Arial" w:hAnsi="Arial" w:cs="Arial"/>
          <w:b/>
          <w:sz w:val="28"/>
          <w:szCs w:val="28"/>
          <w:u w:val="single"/>
        </w:rPr>
      </w:pPr>
      <w:r w:rsidRPr="00631165">
        <w:rPr>
          <w:rFonts w:ascii="Arial" w:eastAsia="Arial" w:hAnsi="Arial" w:cs="Arial"/>
          <w:b/>
          <w:sz w:val="28"/>
          <w:szCs w:val="28"/>
        </w:rPr>
        <w:t xml:space="preserve"> </w:t>
      </w:r>
    </w:p>
    <w:p w14:paraId="19878AF9" w14:textId="77777777" w:rsidR="006F1B7E" w:rsidRPr="00631165" w:rsidRDefault="00000000">
      <w:pPr>
        <w:jc w:val="center"/>
        <w:rPr>
          <w:rFonts w:ascii="Arial" w:eastAsia="Arial" w:hAnsi="Arial" w:cs="Arial"/>
          <w:b/>
          <w:sz w:val="22"/>
          <w:szCs w:val="22"/>
          <w:u w:val="single"/>
        </w:rPr>
      </w:pPr>
      <w:r w:rsidRPr="00631165">
        <w:rPr>
          <w:rFonts w:ascii="Arial" w:eastAsia="Arial" w:hAnsi="Arial" w:cs="Arial"/>
          <w:b/>
          <w:sz w:val="22"/>
          <w:szCs w:val="22"/>
          <w:u w:val="single"/>
        </w:rPr>
        <w:t>One-woman show about Elizabeth Taylor to play three performances:</w:t>
      </w:r>
    </w:p>
    <w:p w14:paraId="7FEB3C7C" w14:textId="77777777" w:rsidR="006F1B7E" w:rsidRPr="00631165" w:rsidRDefault="00000000">
      <w:pPr>
        <w:jc w:val="center"/>
        <w:rPr>
          <w:rFonts w:ascii="Arial" w:eastAsia="Arial" w:hAnsi="Arial" w:cs="Arial"/>
          <w:b/>
          <w:sz w:val="22"/>
          <w:szCs w:val="22"/>
        </w:rPr>
      </w:pPr>
      <w:r w:rsidRPr="00631165">
        <w:rPr>
          <w:rFonts w:ascii="Arial" w:eastAsia="Arial" w:hAnsi="Arial" w:cs="Arial"/>
          <w:b/>
          <w:sz w:val="22"/>
          <w:szCs w:val="22"/>
        </w:rPr>
        <w:t>Friday, June 16: 8 p.m.</w:t>
      </w:r>
    </w:p>
    <w:p w14:paraId="7E7C4C91" w14:textId="77777777" w:rsidR="006F1B7E" w:rsidRPr="00631165" w:rsidRDefault="00000000">
      <w:pPr>
        <w:jc w:val="center"/>
        <w:rPr>
          <w:rFonts w:ascii="Arial" w:eastAsia="Arial" w:hAnsi="Arial" w:cs="Arial"/>
          <w:b/>
          <w:sz w:val="22"/>
          <w:szCs w:val="22"/>
        </w:rPr>
      </w:pPr>
      <w:r w:rsidRPr="00631165">
        <w:rPr>
          <w:rFonts w:ascii="Arial" w:eastAsia="Arial" w:hAnsi="Arial" w:cs="Arial"/>
          <w:b/>
          <w:sz w:val="22"/>
          <w:szCs w:val="22"/>
        </w:rPr>
        <w:t>Saturday, June 17: 8 p.m.</w:t>
      </w:r>
    </w:p>
    <w:p w14:paraId="019249B2" w14:textId="77777777" w:rsidR="006F1B7E" w:rsidRPr="00631165" w:rsidRDefault="00000000">
      <w:pPr>
        <w:jc w:val="center"/>
        <w:rPr>
          <w:rFonts w:ascii="Arial" w:eastAsia="Arial" w:hAnsi="Arial" w:cs="Arial"/>
          <w:b/>
          <w:sz w:val="22"/>
          <w:szCs w:val="22"/>
        </w:rPr>
      </w:pPr>
      <w:r w:rsidRPr="00631165">
        <w:rPr>
          <w:rFonts w:ascii="Arial" w:eastAsia="Arial" w:hAnsi="Arial" w:cs="Arial"/>
          <w:b/>
          <w:sz w:val="22"/>
          <w:szCs w:val="22"/>
        </w:rPr>
        <w:t>Sunday, June 18: 2:30 p.m.</w:t>
      </w:r>
    </w:p>
    <w:p w14:paraId="6421DE3F" w14:textId="77777777" w:rsidR="006F1B7E" w:rsidRPr="00631165" w:rsidRDefault="006F1B7E">
      <w:pPr>
        <w:rPr>
          <w:rFonts w:ascii="Arial" w:eastAsia="Arial" w:hAnsi="Arial" w:cs="Arial"/>
          <w:b/>
          <w:i/>
          <w:sz w:val="21"/>
          <w:szCs w:val="21"/>
        </w:rPr>
      </w:pPr>
    </w:p>
    <w:p w14:paraId="0257F3A7" w14:textId="77777777" w:rsidR="006F1B7E" w:rsidRPr="00631165" w:rsidRDefault="00000000">
      <w:pPr>
        <w:jc w:val="both"/>
        <w:rPr>
          <w:rFonts w:ascii="Arial" w:eastAsia="Arial" w:hAnsi="Arial" w:cs="Arial"/>
          <w:sz w:val="21"/>
          <w:szCs w:val="21"/>
        </w:rPr>
      </w:pPr>
      <w:r w:rsidRPr="00631165">
        <w:rPr>
          <w:rFonts w:ascii="Arial" w:eastAsia="Arial" w:hAnsi="Arial" w:cs="Arial"/>
          <w:sz w:val="21"/>
          <w:szCs w:val="21"/>
        </w:rPr>
        <w:t>Chicago, IL—“</w:t>
      </w:r>
      <w:r w:rsidRPr="00631165">
        <w:rPr>
          <w:rFonts w:ascii="Arial" w:eastAsia="Arial" w:hAnsi="Arial" w:cs="Arial"/>
          <w:b/>
          <w:sz w:val="21"/>
          <w:szCs w:val="21"/>
        </w:rPr>
        <w:t>Call Me Elizabeth</w:t>
      </w:r>
      <w:r w:rsidRPr="00631165">
        <w:rPr>
          <w:rFonts w:ascii="Arial" w:eastAsia="Arial" w:hAnsi="Arial" w:cs="Arial"/>
          <w:sz w:val="21"/>
          <w:szCs w:val="21"/>
        </w:rPr>
        <w:t xml:space="preserve">,” a one-woman show about the early life of </w:t>
      </w:r>
      <w:r w:rsidRPr="00631165">
        <w:rPr>
          <w:rFonts w:ascii="Arial" w:eastAsia="Arial" w:hAnsi="Arial" w:cs="Arial"/>
          <w:b/>
          <w:sz w:val="21"/>
          <w:szCs w:val="21"/>
        </w:rPr>
        <w:t>Elizabeth Taylor</w:t>
      </w:r>
      <w:r w:rsidRPr="00631165">
        <w:rPr>
          <w:rFonts w:ascii="Arial" w:eastAsia="Arial" w:hAnsi="Arial" w:cs="Arial"/>
          <w:sz w:val="21"/>
          <w:szCs w:val="21"/>
        </w:rPr>
        <w:t xml:space="preserve">, will be presented </w:t>
      </w:r>
      <w:r w:rsidRPr="00631165">
        <w:rPr>
          <w:rFonts w:ascii="Arial" w:eastAsia="Arial" w:hAnsi="Arial" w:cs="Arial"/>
          <w:b/>
          <w:sz w:val="21"/>
          <w:szCs w:val="21"/>
        </w:rPr>
        <w:t>June 16–18</w:t>
      </w:r>
      <w:r w:rsidRPr="00631165">
        <w:rPr>
          <w:rFonts w:ascii="Arial" w:eastAsia="Arial" w:hAnsi="Arial" w:cs="Arial"/>
          <w:sz w:val="21"/>
          <w:szCs w:val="21"/>
        </w:rPr>
        <w:t xml:space="preserve"> by KB Productions at </w:t>
      </w:r>
      <w:r w:rsidRPr="00631165">
        <w:rPr>
          <w:rFonts w:ascii="Arial" w:eastAsia="Arial" w:hAnsi="Arial" w:cs="Arial"/>
          <w:b/>
          <w:sz w:val="21"/>
          <w:szCs w:val="21"/>
        </w:rPr>
        <w:t>Venus Cabaret Theater.</w:t>
      </w:r>
      <w:r w:rsidRPr="00631165">
        <w:rPr>
          <w:rFonts w:ascii="Arial" w:eastAsia="Arial" w:hAnsi="Arial" w:cs="Arial"/>
          <w:sz w:val="21"/>
          <w:szCs w:val="21"/>
        </w:rPr>
        <w:t xml:space="preserve"> The critically acclaimed production is written by and stars </w:t>
      </w:r>
      <w:r w:rsidRPr="00631165">
        <w:rPr>
          <w:rFonts w:ascii="Arial" w:eastAsia="Arial" w:hAnsi="Arial" w:cs="Arial"/>
          <w:b/>
          <w:sz w:val="21"/>
          <w:szCs w:val="21"/>
        </w:rPr>
        <w:t>Kayla Boye</w:t>
      </w:r>
      <w:r w:rsidRPr="00631165">
        <w:rPr>
          <w:rFonts w:ascii="Arial" w:eastAsia="Arial" w:hAnsi="Arial" w:cs="Arial"/>
          <w:sz w:val="21"/>
          <w:szCs w:val="21"/>
        </w:rPr>
        <w:t xml:space="preserve"> and is directed by </w:t>
      </w:r>
      <w:r w:rsidRPr="00631165">
        <w:rPr>
          <w:rFonts w:ascii="Arial" w:eastAsia="Arial" w:hAnsi="Arial" w:cs="Arial"/>
          <w:b/>
          <w:sz w:val="21"/>
          <w:szCs w:val="21"/>
        </w:rPr>
        <w:t>Michael Weber</w:t>
      </w:r>
      <w:r w:rsidRPr="00631165">
        <w:rPr>
          <w:rFonts w:ascii="Arial" w:eastAsia="Arial" w:hAnsi="Arial" w:cs="Arial"/>
          <w:sz w:val="21"/>
          <w:szCs w:val="21"/>
        </w:rPr>
        <w:t>.</w:t>
      </w:r>
    </w:p>
    <w:p w14:paraId="032B07AB" w14:textId="77777777" w:rsidR="006F1B7E" w:rsidRPr="00631165" w:rsidRDefault="006F1B7E">
      <w:pPr>
        <w:jc w:val="both"/>
        <w:rPr>
          <w:rFonts w:ascii="Arial" w:eastAsia="Arial" w:hAnsi="Arial" w:cs="Arial"/>
          <w:sz w:val="21"/>
          <w:szCs w:val="21"/>
        </w:rPr>
      </w:pPr>
    </w:p>
    <w:p w14:paraId="24D1CEDE" w14:textId="77777777" w:rsidR="006F1B7E" w:rsidRPr="00631165" w:rsidRDefault="00000000">
      <w:pPr>
        <w:jc w:val="both"/>
        <w:rPr>
          <w:rFonts w:ascii="Arial" w:eastAsia="Arial" w:hAnsi="Arial" w:cs="Arial"/>
          <w:sz w:val="21"/>
          <w:szCs w:val="21"/>
        </w:rPr>
      </w:pPr>
      <w:r w:rsidRPr="00631165">
        <w:rPr>
          <w:rFonts w:ascii="Arial" w:eastAsia="Arial" w:hAnsi="Arial" w:cs="Arial"/>
          <w:sz w:val="21"/>
          <w:szCs w:val="21"/>
        </w:rPr>
        <w:t xml:space="preserve">Fresh off her 1961 Academy Awards triumph and a recent brush with death, Elizabeth Taylor is struggling with her hardest role yet: herself. Through an intimate conversation with her biographer, “Call Me Elizabeth” examines the movie star’s early life, career and loves as she grapples with the culture of celebrity and her place as Hollywood’s brightest star. </w:t>
      </w:r>
    </w:p>
    <w:p w14:paraId="1FF9D76A" w14:textId="77777777" w:rsidR="006F1B7E" w:rsidRPr="00631165" w:rsidRDefault="006F1B7E">
      <w:pPr>
        <w:jc w:val="both"/>
        <w:rPr>
          <w:rFonts w:ascii="Arial" w:eastAsia="Arial" w:hAnsi="Arial" w:cs="Arial"/>
          <w:b/>
          <w:sz w:val="21"/>
          <w:szCs w:val="21"/>
        </w:rPr>
      </w:pPr>
    </w:p>
    <w:p w14:paraId="4EC9B541" w14:textId="77777777" w:rsidR="006F1B7E" w:rsidRPr="00631165" w:rsidRDefault="00000000">
      <w:pPr>
        <w:jc w:val="both"/>
        <w:rPr>
          <w:rFonts w:ascii="Arial" w:eastAsia="Arial" w:hAnsi="Arial" w:cs="Arial"/>
          <w:sz w:val="21"/>
          <w:szCs w:val="21"/>
        </w:rPr>
      </w:pPr>
      <w:r w:rsidRPr="00631165">
        <w:rPr>
          <w:rFonts w:ascii="Arial" w:eastAsia="Arial" w:hAnsi="Arial" w:cs="Arial"/>
          <w:sz w:val="21"/>
          <w:szCs w:val="21"/>
        </w:rPr>
        <w:t xml:space="preserve">Boye states, </w:t>
      </w:r>
      <w:r w:rsidRPr="00631165">
        <w:rPr>
          <w:rFonts w:ascii="Helvetica Neue" w:eastAsia="Helvetica Neue" w:hAnsi="Helvetica Neue" w:cs="Helvetica Neue"/>
          <w:sz w:val="21"/>
          <w:szCs w:val="21"/>
        </w:rPr>
        <w:t>“</w:t>
      </w:r>
      <w:r w:rsidRPr="00631165">
        <w:rPr>
          <w:rFonts w:ascii="Arial" w:eastAsia="Arial" w:hAnsi="Arial" w:cs="Arial"/>
          <w:sz w:val="21"/>
          <w:szCs w:val="21"/>
        </w:rPr>
        <w:t>I thank the leadership team at Mercury Theater Chicago for the opportunity to bring “Call Me Elizabeth” to Chicago audiences during Pride Month. It is especially exciting to share the story of Elizabeth Taylor at this time, as the play explores the formative relationships in her life that led to her trailblazing fight against HIV/AIDS. She was an extraordinary woman who used her fame for good, and her legacy continues today.”</w:t>
      </w:r>
    </w:p>
    <w:p w14:paraId="2B3B5DD9" w14:textId="77777777" w:rsidR="006F1B7E" w:rsidRPr="00631165" w:rsidRDefault="006F1B7E">
      <w:pPr>
        <w:jc w:val="both"/>
        <w:rPr>
          <w:rFonts w:ascii="Arial" w:eastAsia="Arial" w:hAnsi="Arial" w:cs="Arial"/>
          <w:sz w:val="21"/>
          <w:szCs w:val="21"/>
        </w:rPr>
      </w:pPr>
    </w:p>
    <w:p w14:paraId="1F8C2281" w14:textId="77777777" w:rsidR="006F1B7E" w:rsidRPr="00631165" w:rsidRDefault="00000000">
      <w:pPr>
        <w:jc w:val="both"/>
        <w:rPr>
          <w:rFonts w:ascii="Arial" w:eastAsia="Arial" w:hAnsi="Arial" w:cs="Arial"/>
          <w:sz w:val="21"/>
          <w:szCs w:val="21"/>
        </w:rPr>
      </w:pPr>
      <w:r w:rsidRPr="00631165">
        <w:rPr>
          <w:rFonts w:ascii="Arial" w:eastAsia="Arial" w:hAnsi="Arial" w:cs="Arial"/>
          <w:sz w:val="21"/>
          <w:szCs w:val="21"/>
        </w:rPr>
        <w:t>“Call Me Elizabeth”</w:t>
      </w:r>
      <w:r w:rsidRPr="00631165">
        <w:rPr>
          <w:rFonts w:ascii="Arial" w:eastAsia="Arial" w:hAnsi="Arial" w:cs="Arial"/>
          <w:i/>
          <w:sz w:val="21"/>
          <w:szCs w:val="21"/>
        </w:rPr>
        <w:t xml:space="preserve"> </w:t>
      </w:r>
      <w:r w:rsidRPr="00631165">
        <w:rPr>
          <w:rFonts w:ascii="Arial" w:eastAsia="Arial" w:hAnsi="Arial" w:cs="Arial"/>
          <w:sz w:val="21"/>
          <w:szCs w:val="21"/>
        </w:rPr>
        <w:t>had its first staged reading in 2019 at</w:t>
      </w:r>
      <w:r w:rsidRPr="00631165">
        <w:rPr>
          <w:rFonts w:ascii="Arial" w:eastAsia="Arial" w:hAnsi="Arial" w:cs="Arial"/>
          <w:b/>
          <w:sz w:val="21"/>
          <w:szCs w:val="21"/>
        </w:rPr>
        <w:t xml:space="preserve"> The Den Theatre</w:t>
      </w:r>
      <w:r w:rsidRPr="00631165">
        <w:rPr>
          <w:rFonts w:ascii="Arial" w:eastAsia="Arial" w:hAnsi="Arial" w:cs="Arial"/>
          <w:sz w:val="21"/>
          <w:szCs w:val="21"/>
        </w:rPr>
        <w:t xml:space="preserve"> in Chicago directed by 12-time Joseph Jefferson Award-winner </w:t>
      </w:r>
      <w:r w:rsidRPr="00631165">
        <w:rPr>
          <w:rFonts w:ascii="Arial" w:eastAsia="Arial" w:hAnsi="Arial" w:cs="Arial"/>
          <w:b/>
          <w:sz w:val="21"/>
          <w:szCs w:val="21"/>
        </w:rPr>
        <w:t>Hollis Resnik</w:t>
      </w:r>
      <w:r w:rsidRPr="00631165">
        <w:rPr>
          <w:rFonts w:ascii="Arial" w:eastAsia="Arial" w:hAnsi="Arial" w:cs="Arial"/>
          <w:sz w:val="21"/>
          <w:szCs w:val="21"/>
        </w:rPr>
        <w:t>. The play enjoyed a live world premiere under the direction of</w:t>
      </w:r>
      <w:r w:rsidRPr="00631165">
        <w:rPr>
          <w:rFonts w:ascii="Arial" w:eastAsia="Arial" w:hAnsi="Arial" w:cs="Arial"/>
          <w:b/>
          <w:sz w:val="21"/>
          <w:szCs w:val="21"/>
        </w:rPr>
        <w:t xml:space="preserve"> Erin Kraft </w:t>
      </w:r>
      <w:r w:rsidRPr="00631165">
        <w:rPr>
          <w:rFonts w:ascii="Arial" w:eastAsia="Arial" w:hAnsi="Arial" w:cs="Arial"/>
          <w:sz w:val="21"/>
          <w:szCs w:val="21"/>
        </w:rPr>
        <w:t xml:space="preserve">at </w:t>
      </w:r>
      <w:r w:rsidRPr="00631165">
        <w:rPr>
          <w:rFonts w:ascii="Arial" w:eastAsia="Arial" w:hAnsi="Arial" w:cs="Arial"/>
          <w:b/>
          <w:sz w:val="21"/>
          <w:szCs w:val="21"/>
        </w:rPr>
        <w:t>The Zephyr Theatre</w:t>
      </w:r>
      <w:r w:rsidRPr="00631165">
        <w:rPr>
          <w:rFonts w:ascii="Arial" w:eastAsia="Arial" w:hAnsi="Arial" w:cs="Arial"/>
          <w:sz w:val="21"/>
          <w:szCs w:val="21"/>
        </w:rPr>
        <w:t xml:space="preserve"> in Los Angeles as part of the 2022 </w:t>
      </w:r>
      <w:r w:rsidRPr="00631165">
        <w:rPr>
          <w:rFonts w:ascii="Arial" w:eastAsia="Arial" w:hAnsi="Arial" w:cs="Arial"/>
          <w:b/>
          <w:sz w:val="21"/>
          <w:szCs w:val="21"/>
        </w:rPr>
        <w:t>Hollywood Fringe Festival</w:t>
      </w:r>
      <w:r w:rsidRPr="00631165">
        <w:rPr>
          <w:rFonts w:ascii="Arial" w:eastAsia="Arial" w:hAnsi="Arial" w:cs="Arial"/>
          <w:sz w:val="21"/>
          <w:szCs w:val="21"/>
        </w:rPr>
        <w:t xml:space="preserve">, following a virtual premiere during the pandemic via </w:t>
      </w:r>
      <w:r w:rsidRPr="00631165">
        <w:rPr>
          <w:rFonts w:ascii="Arial" w:eastAsia="Arial" w:hAnsi="Arial" w:cs="Arial"/>
          <w:b/>
          <w:sz w:val="21"/>
          <w:szCs w:val="21"/>
        </w:rPr>
        <w:t>Broadway On Demand</w:t>
      </w:r>
      <w:r w:rsidRPr="00631165">
        <w:rPr>
          <w:rFonts w:ascii="Arial" w:eastAsia="Arial" w:hAnsi="Arial" w:cs="Arial"/>
          <w:sz w:val="21"/>
          <w:szCs w:val="21"/>
        </w:rPr>
        <w:t xml:space="preserve">, </w:t>
      </w:r>
      <w:r w:rsidRPr="00631165">
        <w:rPr>
          <w:rFonts w:ascii="Arial" w:eastAsia="Arial" w:hAnsi="Arial" w:cs="Arial"/>
          <w:b/>
          <w:sz w:val="21"/>
          <w:szCs w:val="21"/>
        </w:rPr>
        <w:t>Porchlight Music Theatre</w:t>
      </w:r>
      <w:r w:rsidRPr="00631165">
        <w:rPr>
          <w:rFonts w:ascii="Arial" w:eastAsia="Arial" w:hAnsi="Arial" w:cs="Arial"/>
          <w:sz w:val="21"/>
          <w:szCs w:val="21"/>
        </w:rPr>
        <w:t xml:space="preserve">, </w:t>
      </w:r>
      <w:r w:rsidRPr="00631165">
        <w:rPr>
          <w:rFonts w:ascii="Arial" w:eastAsia="Arial" w:hAnsi="Arial" w:cs="Arial"/>
          <w:b/>
          <w:sz w:val="21"/>
          <w:szCs w:val="21"/>
        </w:rPr>
        <w:t>The Youngstown Playhouse</w:t>
      </w:r>
      <w:r w:rsidRPr="00631165">
        <w:rPr>
          <w:rFonts w:ascii="Arial" w:eastAsia="Arial" w:hAnsi="Arial" w:cs="Arial"/>
          <w:sz w:val="21"/>
          <w:szCs w:val="21"/>
        </w:rPr>
        <w:t>, and</w:t>
      </w:r>
      <w:r w:rsidRPr="00631165">
        <w:rPr>
          <w:rFonts w:ascii="Arial" w:eastAsia="Arial" w:hAnsi="Arial" w:cs="Arial"/>
          <w:b/>
          <w:sz w:val="21"/>
          <w:szCs w:val="21"/>
        </w:rPr>
        <w:t xml:space="preserve"> Edinburgh Festival Fringe</w:t>
      </w:r>
      <w:r w:rsidRPr="00631165">
        <w:rPr>
          <w:rFonts w:ascii="Arial" w:eastAsia="Arial" w:hAnsi="Arial" w:cs="Arial"/>
          <w:sz w:val="21"/>
          <w:szCs w:val="21"/>
        </w:rPr>
        <w:t xml:space="preserve">. Presentations of the piece have been awarded grants by the Arts Midwest Touring Fund and Illinois Arts Council. </w:t>
      </w:r>
    </w:p>
    <w:p w14:paraId="5E146C14" w14:textId="77777777" w:rsidR="006F1B7E" w:rsidRPr="00631165" w:rsidRDefault="006F1B7E">
      <w:pPr>
        <w:jc w:val="both"/>
        <w:rPr>
          <w:rFonts w:ascii="Arial" w:eastAsia="Arial" w:hAnsi="Arial" w:cs="Arial"/>
          <w:sz w:val="21"/>
          <w:szCs w:val="21"/>
        </w:rPr>
      </w:pPr>
    </w:p>
    <w:p w14:paraId="50832477" w14:textId="77777777" w:rsidR="006F1B7E" w:rsidRPr="00631165" w:rsidRDefault="00000000">
      <w:pPr>
        <w:jc w:val="both"/>
        <w:rPr>
          <w:rFonts w:ascii="Arial" w:eastAsia="Arial" w:hAnsi="Arial" w:cs="Arial"/>
          <w:b/>
          <w:sz w:val="21"/>
          <w:szCs w:val="21"/>
        </w:rPr>
      </w:pPr>
      <w:r w:rsidRPr="00631165">
        <w:rPr>
          <w:rFonts w:ascii="Arial" w:eastAsia="Arial" w:hAnsi="Arial" w:cs="Arial"/>
          <w:sz w:val="21"/>
          <w:szCs w:val="21"/>
        </w:rPr>
        <w:t>Performances are Friday, June 16, and Saturday, June 17, at 8 p.m., and Sunday, June 18, at 2:30 p.m. General admission tickets are now on sale for $35</w:t>
      </w:r>
      <w:r w:rsidRPr="00631165">
        <w:rPr>
          <w:rFonts w:ascii="Arial" w:eastAsia="Arial" w:hAnsi="Arial" w:cs="Arial"/>
          <w:b/>
          <w:sz w:val="21"/>
          <w:szCs w:val="21"/>
        </w:rPr>
        <w:t xml:space="preserve"> </w:t>
      </w:r>
      <w:r w:rsidRPr="00631165">
        <w:rPr>
          <w:rFonts w:ascii="Arial" w:eastAsia="Arial" w:hAnsi="Arial" w:cs="Arial"/>
          <w:sz w:val="21"/>
          <w:szCs w:val="21"/>
        </w:rPr>
        <w:t xml:space="preserve">and may be purchased by visiting </w:t>
      </w:r>
      <w:hyperlink r:id="rId6">
        <w:r w:rsidRPr="00631165">
          <w:rPr>
            <w:rFonts w:ascii="Arial" w:eastAsia="Arial" w:hAnsi="Arial" w:cs="Arial"/>
            <w:b/>
            <w:color w:val="1155CC"/>
            <w:sz w:val="21"/>
            <w:szCs w:val="21"/>
            <w:u w:val="single"/>
          </w:rPr>
          <w:t>mercurytheaterchicago.com/call-me-</w:t>
        </w:r>
        <w:proofErr w:type="spellStart"/>
        <w:r w:rsidRPr="00631165">
          <w:rPr>
            <w:rFonts w:ascii="Arial" w:eastAsia="Arial" w:hAnsi="Arial" w:cs="Arial"/>
            <w:b/>
            <w:color w:val="1155CC"/>
            <w:sz w:val="21"/>
            <w:szCs w:val="21"/>
            <w:u w:val="single"/>
          </w:rPr>
          <w:t>elizabeth</w:t>
        </w:r>
        <w:proofErr w:type="spellEnd"/>
      </w:hyperlink>
      <w:r w:rsidRPr="00631165">
        <w:rPr>
          <w:rFonts w:ascii="Arial" w:eastAsia="Arial" w:hAnsi="Arial" w:cs="Arial"/>
          <w:sz w:val="21"/>
          <w:szCs w:val="21"/>
        </w:rPr>
        <w:t xml:space="preserve"> or</w:t>
      </w:r>
      <w:r w:rsidRPr="00631165">
        <w:rPr>
          <w:rFonts w:ascii="Arial" w:eastAsia="Arial" w:hAnsi="Arial" w:cs="Arial"/>
          <w:b/>
          <w:sz w:val="21"/>
          <w:szCs w:val="21"/>
        </w:rPr>
        <w:t xml:space="preserve"> </w:t>
      </w:r>
      <w:r w:rsidRPr="00631165">
        <w:rPr>
          <w:rFonts w:ascii="Arial" w:eastAsia="Arial" w:hAnsi="Arial" w:cs="Arial"/>
          <w:sz w:val="21"/>
          <w:szCs w:val="21"/>
        </w:rPr>
        <w:t xml:space="preserve">by calling the Box Office at </w:t>
      </w:r>
      <w:r w:rsidRPr="00631165">
        <w:rPr>
          <w:rFonts w:ascii="Arial" w:eastAsia="Arial" w:hAnsi="Arial" w:cs="Arial"/>
          <w:b/>
          <w:sz w:val="21"/>
          <w:szCs w:val="21"/>
        </w:rPr>
        <w:t>773-360-7365.</w:t>
      </w:r>
    </w:p>
    <w:p w14:paraId="521AC3F8" w14:textId="77777777" w:rsidR="006F1B7E" w:rsidRPr="00631165" w:rsidRDefault="006F1B7E">
      <w:pPr>
        <w:jc w:val="both"/>
        <w:rPr>
          <w:rFonts w:ascii="Arial" w:eastAsia="Arial" w:hAnsi="Arial" w:cs="Arial"/>
          <w:sz w:val="21"/>
          <w:szCs w:val="21"/>
        </w:rPr>
      </w:pPr>
    </w:p>
    <w:p w14:paraId="67DCD9A8" w14:textId="77777777" w:rsidR="006F1B7E" w:rsidRPr="00631165" w:rsidRDefault="00000000">
      <w:pPr>
        <w:jc w:val="both"/>
        <w:rPr>
          <w:rFonts w:ascii="Arial" w:eastAsia="Arial" w:hAnsi="Arial" w:cs="Arial"/>
          <w:b/>
          <w:sz w:val="21"/>
          <w:szCs w:val="21"/>
          <w:u w:val="single"/>
        </w:rPr>
      </w:pPr>
      <w:r w:rsidRPr="00631165">
        <w:rPr>
          <w:rFonts w:ascii="Arial" w:eastAsia="Arial" w:hAnsi="Arial" w:cs="Arial"/>
          <w:b/>
          <w:sz w:val="21"/>
          <w:szCs w:val="21"/>
          <w:u w:val="single"/>
        </w:rPr>
        <w:t>ABOUT KAYLA BOYE, writer/actor/producer</w:t>
      </w:r>
    </w:p>
    <w:p w14:paraId="1E96F6B2" w14:textId="77777777" w:rsidR="006F1B7E" w:rsidRPr="00631165" w:rsidRDefault="00000000">
      <w:pPr>
        <w:jc w:val="both"/>
        <w:rPr>
          <w:rFonts w:ascii="Arial" w:eastAsia="Arial" w:hAnsi="Arial" w:cs="Arial"/>
          <w:color w:val="000000"/>
          <w:sz w:val="21"/>
          <w:szCs w:val="21"/>
        </w:rPr>
      </w:pPr>
      <w:r w:rsidRPr="00631165">
        <w:rPr>
          <w:rFonts w:ascii="Arial" w:eastAsia="Arial" w:hAnsi="Arial" w:cs="Arial"/>
          <w:b/>
          <w:sz w:val="21"/>
          <w:szCs w:val="21"/>
        </w:rPr>
        <w:t>Kayla Boye</w:t>
      </w:r>
      <w:r w:rsidRPr="00631165">
        <w:rPr>
          <w:rFonts w:ascii="Arial" w:eastAsia="Arial" w:hAnsi="Arial" w:cs="Arial"/>
          <w:sz w:val="21"/>
          <w:szCs w:val="21"/>
        </w:rPr>
        <w:t xml:space="preserve"> is a Chicago-based artist who most recently appeared as Winnie in Samuel Beckett’s “Happy Days” at City Lit Theater. Her performance credits include productions at Chicago Shakespeare Theater, Drury Lane Theatre, Mercury Theater Chicago, Porchlight Music Theatre, Fireside Theatre, Capital City Theatre, Music Theater Works, </w:t>
      </w:r>
      <w:proofErr w:type="spellStart"/>
      <w:r w:rsidRPr="00631165">
        <w:rPr>
          <w:rFonts w:ascii="Arial" w:eastAsia="Arial" w:hAnsi="Arial" w:cs="Arial"/>
          <w:sz w:val="21"/>
          <w:szCs w:val="21"/>
        </w:rPr>
        <w:t>BrightSide</w:t>
      </w:r>
      <w:proofErr w:type="spellEnd"/>
      <w:r w:rsidRPr="00631165">
        <w:rPr>
          <w:rFonts w:ascii="Arial" w:eastAsia="Arial" w:hAnsi="Arial" w:cs="Arial"/>
          <w:sz w:val="21"/>
          <w:szCs w:val="21"/>
        </w:rPr>
        <w:t xml:space="preserve"> Theatre, Citadel Theatre, Bigfork Summer Playhouse, The Huron Playhouse, and The Youngstown Playhouse. “Call Me Elizabeth”</w:t>
      </w:r>
      <w:r w:rsidRPr="00631165">
        <w:rPr>
          <w:rFonts w:ascii="Arial" w:eastAsia="Arial" w:hAnsi="Arial" w:cs="Arial"/>
          <w:i/>
          <w:sz w:val="21"/>
          <w:szCs w:val="21"/>
        </w:rPr>
        <w:t xml:space="preserve"> </w:t>
      </w:r>
      <w:r w:rsidRPr="00631165">
        <w:rPr>
          <w:rFonts w:ascii="Arial" w:eastAsia="Arial" w:hAnsi="Arial" w:cs="Arial"/>
          <w:sz w:val="21"/>
          <w:szCs w:val="21"/>
        </w:rPr>
        <w:t>marks her playwriting debut.</w:t>
      </w:r>
      <w:hyperlink r:id="rId7">
        <w:r w:rsidRPr="00631165">
          <w:rPr>
            <w:rFonts w:ascii="Arial" w:eastAsia="Arial" w:hAnsi="Arial" w:cs="Arial"/>
            <w:sz w:val="21"/>
            <w:szCs w:val="21"/>
          </w:rPr>
          <w:t xml:space="preserve"> </w:t>
        </w:r>
      </w:hyperlink>
      <w:hyperlink r:id="rId8">
        <w:r w:rsidRPr="00631165">
          <w:rPr>
            <w:rFonts w:ascii="Arial" w:eastAsia="Arial" w:hAnsi="Arial" w:cs="Arial"/>
            <w:color w:val="1155CC"/>
            <w:sz w:val="21"/>
            <w:szCs w:val="21"/>
            <w:u w:val="single"/>
          </w:rPr>
          <w:t>www.kaylaboye.com</w:t>
        </w:r>
      </w:hyperlink>
      <w:r w:rsidRPr="00631165">
        <w:fldChar w:fldCharType="begin"/>
      </w:r>
      <w:r w:rsidRPr="00631165">
        <w:instrText xml:space="preserve"> HYPERLINK "https://www.erinkraft.com/" </w:instrText>
      </w:r>
      <w:r w:rsidRPr="00631165">
        <w:fldChar w:fldCharType="separate"/>
      </w:r>
    </w:p>
    <w:p w14:paraId="2082DD63" w14:textId="77777777" w:rsidR="006F1B7E" w:rsidRPr="00631165" w:rsidRDefault="00000000">
      <w:pPr>
        <w:jc w:val="both"/>
        <w:rPr>
          <w:rFonts w:ascii="Arial" w:eastAsia="Arial" w:hAnsi="Arial" w:cs="Arial"/>
          <w:sz w:val="21"/>
          <w:szCs w:val="21"/>
        </w:rPr>
      </w:pPr>
      <w:r w:rsidRPr="00631165">
        <w:fldChar w:fldCharType="end"/>
      </w:r>
    </w:p>
    <w:p w14:paraId="5773E6D2" w14:textId="77777777" w:rsidR="006F1B7E" w:rsidRPr="00631165" w:rsidRDefault="00000000">
      <w:pPr>
        <w:jc w:val="both"/>
        <w:rPr>
          <w:rFonts w:ascii="Arial" w:eastAsia="Arial" w:hAnsi="Arial" w:cs="Arial"/>
          <w:b/>
          <w:sz w:val="21"/>
          <w:szCs w:val="21"/>
          <w:u w:val="single"/>
        </w:rPr>
      </w:pPr>
      <w:r w:rsidRPr="00631165">
        <w:rPr>
          <w:rFonts w:ascii="Arial" w:eastAsia="Arial" w:hAnsi="Arial" w:cs="Arial"/>
          <w:b/>
          <w:sz w:val="21"/>
          <w:szCs w:val="21"/>
          <w:u w:val="single"/>
        </w:rPr>
        <w:t>ABOUT MICHAEL WEBER, director</w:t>
      </w:r>
    </w:p>
    <w:p w14:paraId="146AE78D" w14:textId="77777777" w:rsidR="006F1B7E" w:rsidRPr="00631165" w:rsidRDefault="00000000">
      <w:pPr>
        <w:jc w:val="both"/>
        <w:rPr>
          <w:rFonts w:ascii="Arial" w:eastAsia="Arial" w:hAnsi="Arial" w:cs="Arial"/>
          <w:color w:val="0563C1"/>
          <w:sz w:val="21"/>
          <w:szCs w:val="21"/>
          <w:u w:val="single"/>
        </w:rPr>
      </w:pPr>
      <w:r w:rsidRPr="00631165">
        <w:rPr>
          <w:rFonts w:ascii="Arial" w:eastAsia="Arial" w:hAnsi="Arial" w:cs="Arial"/>
          <w:b/>
          <w:sz w:val="21"/>
          <w:szCs w:val="21"/>
        </w:rPr>
        <w:t xml:space="preserve">Michael Weber </w:t>
      </w:r>
      <w:r w:rsidRPr="00631165">
        <w:rPr>
          <w:rFonts w:ascii="Arial" w:eastAsia="Arial" w:hAnsi="Arial" w:cs="Arial"/>
          <w:sz w:val="21"/>
          <w:szCs w:val="21"/>
        </w:rPr>
        <w:t xml:space="preserve">is Artistic Director of Porchlight Music Theatre. He previously served as Artistic Director for the inaugural season of Drury Lane Theatre Water Tower Place (now The Broadway Playhouse) and at Theatre at the Center (1998-2004). His productions of </w:t>
      </w:r>
      <w:r w:rsidRPr="00631165">
        <w:rPr>
          <w:rFonts w:ascii="Arial" w:eastAsia="Arial" w:hAnsi="Arial" w:cs="Arial"/>
          <w:i/>
          <w:sz w:val="21"/>
          <w:szCs w:val="21"/>
        </w:rPr>
        <w:t>Sunset Boulevard, Sweeney Todd, A Funny Thing Happened on the Way to the Forum, Pal Joey, Assassins</w:t>
      </w:r>
      <w:r w:rsidRPr="00631165">
        <w:rPr>
          <w:rFonts w:ascii="Arial" w:eastAsia="Arial" w:hAnsi="Arial" w:cs="Arial"/>
          <w:sz w:val="21"/>
          <w:szCs w:val="21"/>
        </w:rPr>
        <w:t xml:space="preserve"> and </w:t>
      </w:r>
      <w:r w:rsidRPr="00631165">
        <w:rPr>
          <w:rFonts w:ascii="Arial" w:eastAsia="Arial" w:hAnsi="Arial" w:cs="Arial"/>
          <w:i/>
          <w:sz w:val="21"/>
          <w:szCs w:val="21"/>
        </w:rPr>
        <w:t>Side Show</w:t>
      </w:r>
      <w:r w:rsidRPr="00631165">
        <w:rPr>
          <w:rFonts w:ascii="Arial" w:eastAsia="Arial" w:hAnsi="Arial" w:cs="Arial"/>
          <w:sz w:val="21"/>
          <w:szCs w:val="21"/>
        </w:rPr>
        <w:t xml:space="preserve">, as well as </w:t>
      </w:r>
      <w:r w:rsidRPr="00631165">
        <w:rPr>
          <w:rFonts w:ascii="Arial" w:eastAsia="Arial" w:hAnsi="Arial" w:cs="Arial"/>
          <w:i/>
          <w:sz w:val="21"/>
          <w:szCs w:val="21"/>
        </w:rPr>
        <w:t>Grand Hotel</w:t>
      </w:r>
      <w:r w:rsidRPr="00631165">
        <w:rPr>
          <w:rFonts w:ascii="Arial" w:eastAsia="Arial" w:hAnsi="Arial" w:cs="Arial"/>
          <w:sz w:val="21"/>
          <w:szCs w:val="21"/>
        </w:rPr>
        <w:t xml:space="preserve"> at Drury Lane Theatre Water Tower Place and </w:t>
      </w:r>
      <w:r w:rsidRPr="00631165">
        <w:rPr>
          <w:rFonts w:ascii="Arial" w:eastAsia="Arial" w:hAnsi="Arial" w:cs="Arial"/>
          <w:i/>
          <w:sz w:val="21"/>
          <w:szCs w:val="21"/>
        </w:rPr>
        <w:t>She Loves Me</w:t>
      </w:r>
      <w:r w:rsidRPr="00631165">
        <w:rPr>
          <w:rFonts w:ascii="Arial" w:eastAsia="Arial" w:hAnsi="Arial" w:cs="Arial"/>
          <w:sz w:val="21"/>
          <w:szCs w:val="21"/>
        </w:rPr>
        <w:t xml:space="preserve"> at Theatre at the </w:t>
      </w:r>
      <w:r w:rsidRPr="00631165">
        <w:rPr>
          <w:rFonts w:ascii="Arial" w:eastAsia="Arial" w:hAnsi="Arial" w:cs="Arial"/>
          <w:sz w:val="21"/>
          <w:szCs w:val="21"/>
        </w:rPr>
        <w:lastRenderedPageBreak/>
        <w:t xml:space="preserve">Center were each nominated for the Joseph Jefferson Award for Best Production-Musical. Directing credits include </w:t>
      </w:r>
      <w:r w:rsidRPr="00631165">
        <w:rPr>
          <w:rFonts w:ascii="Arial" w:eastAsia="Arial" w:hAnsi="Arial" w:cs="Arial"/>
          <w:i/>
          <w:sz w:val="21"/>
          <w:szCs w:val="21"/>
        </w:rPr>
        <w:t>Living the History-125 Years of The Auditorium Theatre</w:t>
      </w:r>
      <w:r w:rsidRPr="00631165">
        <w:rPr>
          <w:rFonts w:ascii="Arial" w:eastAsia="Arial" w:hAnsi="Arial" w:cs="Arial"/>
          <w:sz w:val="21"/>
          <w:szCs w:val="21"/>
        </w:rPr>
        <w:t xml:space="preserve"> starring Patti LuPone and John Mahoney, </w:t>
      </w:r>
      <w:r w:rsidRPr="00631165">
        <w:rPr>
          <w:rFonts w:ascii="Arial" w:eastAsia="Arial" w:hAnsi="Arial" w:cs="Arial"/>
          <w:i/>
          <w:sz w:val="21"/>
          <w:szCs w:val="21"/>
        </w:rPr>
        <w:t>Fifth of July</w:t>
      </w:r>
      <w:r w:rsidRPr="00631165">
        <w:rPr>
          <w:rFonts w:ascii="Arial" w:eastAsia="Arial" w:hAnsi="Arial" w:cs="Arial"/>
          <w:sz w:val="21"/>
          <w:szCs w:val="21"/>
        </w:rPr>
        <w:t xml:space="preserve"> and </w:t>
      </w:r>
      <w:r w:rsidRPr="00631165">
        <w:rPr>
          <w:rFonts w:ascii="Arial" w:eastAsia="Arial" w:hAnsi="Arial" w:cs="Arial"/>
          <w:i/>
          <w:sz w:val="21"/>
          <w:szCs w:val="21"/>
        </w:rPr>
        <w:t>Talley’s Folly</w:t>
      </w:r>
      <w:r w:rsidRPr="00631165">
        <w:rPr>
          <w:rFonts w:ascii="Arial" w:eastAsia="Arial" w:hAnsi="Arial" w:cs="Arial"/>
          <w:sz w:val="21"/>
          <w:szCs w:val="21"/>
        </w:rPr>
        <w:t xml:space="preserve"> at the Oak Park Festival Theatre, </w:t>
      </w:r>
      <w:r w:rsidRPr="00631165">
        <w:rPr>
          <w:rFonts w:ascii="Arial" w:eastAsia="Arial" w:hAnsi="Arial" w:cs="Arial"/>
          <w:i/>
          <w:sz w:val="21"/>
          <w:szCs w:val="21"/>
        </w:rPr>
        <w:t>The Petrified Forest</w:t>
      </w:r>
      <w:r w:rsidRPr="00631165">
        <w:rPr>
          <w:rFonts w:ascii="Arial" w:eastAsia="Arial" w:hAnsi="Arial" w:cs="Arial"/>
          <w:sz w:val="21"/>
          <w:szCs w:val="21"/>
        </w:rPr>
        <w:t xml:space="preserve"> at Theatre at the Center, </w:t>
      </w:r>
      <w:r w:rsidRPr="00631165">
        <w:rPr>
          <w:rFonts w:ascii="Arial" w:eastAsia="Arial" w:hAnsi="Arial" w:cs="Arial"/>
          <w:i/>
          <w:sz w:val="21"/>
          <w:szCs w:val="21"/>
        </w:rPr>
        <w:t>Beauty and the Beast</w:t>
      </w:r>
      <w:r w:rsidRPr="00631165">
        <w:rPr>
          <w:rFonts w:ascii="Arial" w:eastAsia="Arial" w:hAnsi="Arial" w:cs="Arial"/>
          <w:sz w:val="21"/>
          <w:szCs w:val="21"/>
        </w:rPr>
        <w:t xml:space="preserve"> at Marriott Theatre, </w:t>
      </w:r>
      <w:r w:rsidRPr="00631165">
        <w:rPr>
          <w:rFonts w:ascii="Arial" w:eastAsia="Arial" w:hAnsi="Arial" w:cs="Arial"/>
          <w:i/>
          <w:sz w:val="21"/>
          <w:szCs w:val="21"/>
        </w:rPr>
        <w:t>Over the River and Through the Woods</w:t>
      </w:r>
      <w:r w:rsidRPr="00631165">
        <w:rPr>
          <w:rFonts w:ascii="Arial" w:eastAsia="Arial" w:hAnsi="Arial" w:cs="Arial"/>
          <w:sz w:val="21"/>
          <w:szCs w:val="21"/>
        </w:rPr>
        <w:t xml:space="preserve"> at Mercury Theater Chicago, </w:t>
      </w:r>
      <w:r w:rsidRPr="00631165">
        <w:rPr>
          <w:rFonts w:ascii="Arial" w:eastAsia="Arial" w:hAnsi="Arial" w:cs="Arial"/>
          <w:i/>
          <w:sz w:val="21"/>
          <w:szCs w:val="21"/>
        </w:rPr>
        <w:t>A Funny Thing Happened on the Way to the Forum</w:t>
      </w:r>
      <w:r w:rsidRPr="00631165">
        <w:rPr>
          <w:rFonts w:ascii="Arial" w:eastAsia="Arial" w:hAnsi="Arial" w:cs="Arial"/>
          <w:sz w:val="21"/>
          <w:szCs w:val="21"/>
        </w:rPr>
        <w:t xml:space="preserve"> at Pheasant Run Theatre, and </w:t>
      </w:r>
      <w:r w:rsidRPr="00631165">
        <w:rPr>
          <w:rFonts w:ascii="Arial" w:eastAsia="Arial" w:hAnsi="Arial" w:cs="Arial"/>
          <w:i/>
          <w:sz w:val="21"/>
          <w:szCs w:val="21"/>
        </w:rPr>
        <w:t>Cirque du Symphony</w:t>
      </w:r>
      <w:r w:rsidRPr="00631165">
        <w:rPr>
          <w:rFonts w:ascii="Arial" w:eastAsia="Arial" w:hAnsi="Arial" w:cs="Arial"/>
          <w:sz w:val="21"/>
          <w:szCs w:val="21"/>
        </w:rPr>
        <w:t xml:space="preserve"> at Sears Center Arena. The recipient of two Joseph Jefferson Awards, he wrote and directed nine Joseph Jefferson Awards ceremonies (2009-2018). Weber’s regional acting credits include </w:t>
      </w:r>
      <w:r w:rsidRPr="00631165">
        <w:rPr>
          <w:rFonts w:ascii="Arial" w:eastAsia="Arial" w:hAnsi="Arial" w:cs="Arial"/>
          <w:i/>
          <w:sz w:val="21"/>
          <w:szCs w:val="21"/>
        </w:rPr>
        <w:t>Annie Get Your Gun</w:t>
      </w:r>
      <w:r w:rsidRPr="00631165">
        <w:rPr>
          <w:rFonts w:ascii="Arial" w:eastAsia="Arial" w:hAnsi="Arial" w:cs="Arial"/>
          <w:sz w:val="21"/>
          <w:szCs w:val="21"/>
        </w:rPr>
        <w:t xml:space="preserve"> and </w:t>
      </w:r>
      <w:r w:rsidRPr="00631165">
        <w:rPr>
          <w:rFonts w:ascii="Arial" w:eastAsia="Arial" w:hAnsi="Arial" w:cs="Arial"/>
          <w:i/>
          <w:sz w:val="21"/>
          <w:szCs w:val="21"/>
        </w:rPr>
        <w:t>Gypsy</w:t>
      </w:r>
      <w:r w:rsidRPr="00631165">
        <w:rPr>
          <w:rFonts w:ascii="Arial" w:eastAsia="Arial" w:hAnsi="Arial" w:cs="Arial"/>
          <w:sz w:val="21"/>
          <w:szCs w:val="21"/>
        </w:rPr>
        <w:t xml:space="preserve"> (both starring Patti LuPone) at Ravinia, Disney’s </w:t>
      </w:r>
      <w:r w:rsidRPr="00631165">
        <w:rPr>
          <w:rFonts w:ascii="Arial" w:eastAsia="Arial" w:hAnsi="Arial" w:cs="Arial"/>
          <w:i/>
          <w:sz w:val="21"/>
          <w:szCs w:val="21"/>
        </w:rPr>
        <w:t>My Son Pinocchio</w:t>
      </w:r>
      <w:r w:rsidRPr="00631165">
        <w:rPr>
          <w:rFonts w:ascii="Arial" w:eastAsia="Arial" w:hAnsi="Arial" w:cs="Arial"/>
          <w:sz w:val="21"/>
          <w:szCs w:val="21"/>
        </w:rPr>
        <w:t xml:space="preserve"> at First Stage Milwaukee, </w:t>
      </w:r>
      <w:r w:rsidRPr="00631165">
        <w:rPr>
          <w:rFonts w:ascii="Arial" w:eastAsia="Arial" w:hAnsi="Arial" w:cs="Arial"/>
          <w:i/>
          <w:sz w:val="21"/>
          <w:szCs w:val="21"/>
        </w:rPr>
        <w:t>Around the World in 80 Days</w:t>
      </w:r>
      <w:r w:rsidRPr="00631165">
        <w:rPr>
          <w:rFonts w:ascii="Arial" w:eastAsia="Arial" w:hAnsi="Arial" w:cs="Arial"/>
          <w:sz w:val="21"/>
          <w:szCs w:val="21"/>
        </w:rPr>
        <w:t xml:space="preserve"> at Cleveland Playhouse, </w:t>
      </w:r>
      <w:r w:rsidRPr="00631165">
        <w:rPr>
          <w:rFonts w:ascii="Arial" w:eastAsia="Arial" w:hAnsi="Arial" w:cs="Arial"/>
          <w:i/>
          <w:sz w:val="21"/>
          <w:szCs w:val="21"/>
        </w:rPr>
        <w:t>The Winter’s Tale</w:t>
      </w:r>
      <w:r w:rsidRPr="00631165">
        <w:rPr>
          <w:rFonts w:ascii="Arial" w:eastAsia="Arial" w:hAnsi="Arial" w:cs="Arial"/>
          <w:sz w:val="21"/>
          <w:szCs w:val="21"/>
        </w:rPr>
        <w:t xml:space="preserve"> and </w:t>
      </w:r>
      <w:r w:rsidRPr="00631165">
        <w:rPr>
          <w:rFonts w:ascii="Arial" w:eastAsia="Arial" w:hAnsi="Arial" w:cs="Arial"/>
          <w:i/>
          <w:sz w:val="21"/>
          <w:szCs w:val="21"/>
        </w:rPr>
        <w:t>Henry V</w:t>
      </w:r>
      <w:r w:rsidRPr="00631165">
        <w:rPr>
          <w:rFonts w:ascii="Arial" w:eastAsia="Arial" w:hAnsi="Arial" w:cs="Arial"/>
          <w:sz w:val="21"/>
          <w:szCs w:val="21"/>
        </w:rPr>
        <w:t xml:space="preserve"> at Chicago Shakespeare Theater, </w:t>
      </w:r>
      <w:r w:rsidRPr="00631165">
        <w:rPr>
          <w:rFonts w:ascii="Arial" w:eastAsia="Arial" w:hAnsi="Arial" w:cs="Arial"/>
          <w:i/>
          <w:sz w:val="21"/>
          <w:szCs w:val="21"/>
        </w:rPr>
        <w:t>It Had To Be You</w:t>
      </w:r>
      <w:r w:rsidRPr="00631165">
        <w:rPr>
          <w:rFonts w:ascii="Arial" w:eastAsia="Arial" w:hAnsi="Arial" w:cs="Arial"/>
          <w:sz w:val="21"/>
          <w:szCs w:val="21"/>
        </w:rPr>
        <w:t xml:space="preserve"> (starring Cindy Williams and Eddie </w:t>
      </w:r>
      <w:proofErr w:type="spellStart"/>
      <w:r w:rsidRPr="00631165">
        <w:rPr>
          <w:rFonts w:ascii="Arial" w:eastAsia="Arial" w:hAnsi="Arial" w:cs="Arial"/>
          <w:sz w:val="21"/>
          <w:szCs w:val="21"/>
        </w:rPr>
        <w:t>Mekka</w:t>
      </w:r>
      <w:proofErr w:type="spellEnd"/>
      <w:r w:rsidRPr="00631165">
        <w:rPr>
          <w:rFonts w:ascii="Arial" w:eastAsia="Arial" w:hAnsi="Arial" w:cs="Arial"/>
          <w:sz w:val="21"/>
          <w:szCs w:val="21"/>
        </w:rPr>
        <w:t xml:space="preserve">) at Little Theatre on the Square, </w:t>
      </w:r>
      <w:r w:rsidRPr="00631165">
        <w:rPr>
          <w:rFonts w:ascii="Arial" w:eastAsia="Arial" w:hAnsi="Arial" w:cs="Arial"/>
          <w:i/>
          <w:sz w:val="21"/>
          <w:szCs w:val="21"/>
        </w:rPr>
        <w:t>Angel Street</w:t>
      </w:r>
      <w:r w:rsidRPr="00631165">
        <w:rPr>
          <w:rFonts w:ascii="Arial" w:eastAsia="Arial" w:hAnsi="Arial" w:cs="Arial"/>
          <w:sz w:val="21"/>
          <w:szCs w:val="21"/>
        </w:rPr>
        <w:t xml:space="preserve"> at First Folio Shakespeare, and </w:t>
      </w:r>
      <w:r w:rsidRPr="00631165">
        <w:rPr>
          <w:rFonts w:ascii="Arial" w:eastAsia="Arial" w:hAnsi="Arial" w:cs="Arial"/>
          <w:i/>
          <w:sz w:val="21"/>
          <w:szCs w:val="21"/>
        </w:rPr>
        <w:t>The Gifts of the Magi</w:t>
      </w:r>
      <w:r w:rsidRPr="00631165">
        <w:rPr>
          <w:rFonts w:ascii="Arial" w:eastAsia="Arial" w:hAnsi="Arial" w:cs="Arial"/>
          <w:sz w:val="21"/>
          <w:szCs w:val="21"/>
        </w:rPr>
        <w:t xml:space="preserve"> at Indiana Repertory. He is author of the play,</w:t>
      </w:r>
      <w:r w:rsidRPr="00631165">
        <w:rPr>
          <w:rFonts w:ascii="Arial" w:eastAsia="Arial" w:hAnsi="Arial" w:cs="Arial"/>
          <w:i/>
          <w:sz w:val="21"/>
          <w:szCs w:val="21"/>
        </w:rPr>
        <w:t xml:space="preserve"> WAR of the </w:t>
      </w:r>
      <w:proofErr w:type="spellStart"/>
      <w:r w:rsidRPr="00631165">
        <w:rPr>
          <w:rFonts w:ascii="Arial" w:eastAsia="Arial" w:hAnsi="Arial" w:cs="Arial"/>
          <w:i/>
          <w:sz w:val="21"/>
          <w:szCs w:val="21"/>
        </w:rPr>
        <w:t>WELLeS</w:t>
      </w:r>
      <w:proofErr w:type="spellEnd"/>
      <w:r w:rsidRPr="00631165">
        <w:rPr>
          <w:rFonts w:ascii="Arial" w:eastAsia="Arial" w:hAnsi="Arial" w:cs="Arial"/>
          <w:i/>
          <w:sz w:val="21"/>
          <w:szCs w:val="21"/>
        </w:rPr>
        <w:t>.</w:t>
      </w:r>
      <w:hyperlink r:id="rId9">
        <w:r w:rsidRPr="00631165">
          <w:rPr>
            <w:rFonts w:ascii="Arial" w:eastAsia="Arial" w:hAnsi="Arial" w:cs="Arial"/>
            <w:sz w:val="21"/>
            <w:szCs w:val="21"/>
          </w:rPr>
          <w:t xml:space="preserve"> </w:t>
        </w:r>
      </w:hyperlink>
      <w:hyperlink r:id="rId10">
        <w:r w:rsidRPr="00631165">
          <w:rPr>
            <w:rFonts w:ascii="Arial" w:eastAsia="Arial" w:hAnsi="Arial" w:cs="Arial"/>
            <w:color w:val="0563C1"/>
            <w:sz w:val="21"/>
            <w:szCs w:val="21"/>
            <w:u w:val="single"/>
          </w:rPr>
          <w:t>www.michaelweberonline.com</w:t>
        </w:r>
      </w:hyperlink>
    </w:p>
    <w:p w14:paraId="6441B6DB" w14:textId="77777777" w:rsidR="006F1B7E" w:rsidRPr="00631165" w:rsidRDefault="006F1B7E">
      <w:pPr>
        <w:jc w:val="both"/>
        <w:rPr>
          <w:rFonts w:ascii="Arial" w:eastAsia="Arial" w:hAnsi="Arial" w:cs="Arial"/>
          <w:sz w:val="21"/>
          <w:szCs w:val="21"/>
        </w:rPr>
      </w:pPr>
    </w:p>
    <w:p w14:paraId="4810D6F6" w14:textId="77777777" w:rsidR="006F1B7E" w:rsidRPr="00631165" w:rsidRDefault="006F1B7E">
      <w:pPr>
        <w:jc w:val="both"/>
        <w:rPr>
          <w:rFonts w:ascii="Arial" w:eastAsia="Arial" w:hAnsi="Arial" w:cs="Arial"/>
          <w:b/>
          <w:sz w:val="21"/>
          <w:szCs w:val="21"/>
          <w:u w:val="single"/>
        </w:rPr>
      </w:pPr>
    </w:p>
    <w:p w14:paraId="49136851" w14:textId="77777777" w:rsidR="006F1B7E" w:rsidRPr="00631165" w:rsidRDefault="00000000">
      <w:pPr>
        <w:jc w:val="both"/>
        <w:rPr>
          <w:rFonts w:ascii="Arial" w:eastAsia="Arial" w:hAnsi="Arial" w:cs="Arial"/>
          <w:b/>
          <w:i/>
          <w:sz w:val="21"/>
          <w:szCs w:val="21"/>
          <w:u w:val="single"/>
        </w:rPr>
      </w:pPr>
      <w:r w:rsidRPr="00631165">
        <w:rPr>
          <w:rFonts w:ascii="Arial" w:eastAsia="Arial" w:hAnsi="Arial" w:cs="Arial"/>
          <w:b/>
          <w:i/>
          <w:sz w:val="21"/>
          <w:szCs w:val="21"/>
          <w:u w:val="single"/>
        </w:rPr>
        <w:t>FACT SHEET</w:t>
      </w:r>
    </w:p>
    <w:p w14:paraId="0895DA2C" w14:textId="77777777" w:rsidR="006F1B7E" w:rsidRPr="00631165" w:rsidRDefault="006F1B7E">
      <w:pPr>
        <w:jc w:val="both"/>
        <w:rPr>
          <w:rFonts w:ascii="Arial" w:eastAsia="Arial" w:hAnsi="Arial" w:cs="Arial"/>
          <w:b/>
          <w:sz w:val="21"/>
          <w:szCs w:val="21"/>
          <w:u w:val="single"/>
        </w:rPr>
      </w:pPr>
    </w:p>
    <w:p w14:paraId="77DF8F4A" w14:textId="77777777" w:rsidR="006F1B7E" w:rsidRPr="00631165" w:rsidRDefault="00000000">
      <w:pPr>
        <w:jc w:val="both"/>
        <w:rPr>
          <w:rFonts w:ascii="Arial" w:eastAsia="Arial" w:hAnsi="Arial" w:cs="Arial"/>
          <w:b/>
          <w:sz w:val="21"/>
          <w:szCs w:val="21"/>
        </w:rPr>
      </w:pPr>
      <w:r w:rsidRPr="00631165">
        <w:rPr>
          <w:rFonts w:ascii="Arial" w:eastAsia="Arial" w:hAnsi="Arial" w:cs="Arial"/>
          <w:b/>
          <w:i/>
          <w:sz w:val="21"/>
          <w:szCs w:val="21"/>
        </w:rPr>
        <w:t>Call Me Elizabeth</w:t>
      </w:r>
    </w:p>
    <w:p w14:paraId="56890AC2" w14:textId="77777777" w:rsidR="006F1B7E" w:rsidRPr="00631165" w:rsidRDefault="00000000">
      <w:pPr>
        <w:jc w:val="both"/>
        <w:rPr>
          <w:rFonts w:ascii="Arial" w:eastAsia="Arial" w:hAnsi="Arial" w:cs="Arial"/>
          <w:b/>
          <w:sz w:val="21"/>
          <w:szCs w:val="21"/>
        </w:rPr>
      </w:pPr>
      <w:r w:rsidRPr="00631165">
        <w:rPr>
          <w:rFonts w:ascii="Arial" w:eastAsia="Arial" w:hAnsi="Arial" w:cs="Arial"/>
          <w:sz w:val="21"/>
          <w:szCs w:val="21"/>
        </w:rPr>
        <w:t xml:space="preserve">Written by and starring </w:t>
      </w:r>
      <w:r w:rsidRPr="00631165">
        <w:rPr>
          <w:rFonts w:ascii="Arial" w:eastAsia="Arial" w:hAnsi="Arial" w:cs="Arial"/>
          <w:b/>
          <w:sz w:val="21"/>
          <w:szCs w:val="21"/>
        </w:rPr>
        <w:t>Kayla Boye</w:t>
      </w:r>
    </w:p>
    <w:p w14:paraId="626E9E80" w14:textId="77777777" w:rsidR="006F1B7E" w:rsidRPr="00631165" w:rsidRDefault="00000000">
      <w:pPr>
        <w:jc w:val="both"/>
        <w:rPr>
          <w:rFonts w:ascii="Arial" w:eastAsia="Arial" w:hAnsi="Arial" w:cs="Arial"/>
          <w:b/>
          <w:sz w:val="21"/>
          <w:szCs w:val="21"/>
        </w:rPr>
      </w:pPr>
      <w:r w:rsidRPr="00631165">
        <w:rPr>
          <w:rFonts w:ascii="Arial" w:eastAsia="Arial" w:hAnsi="Arial" w:cs="Arial"/>
          <w:sz w:val="21"/>
          <w:szCs w:val="21"/>
        </w:rPr>
        <w:t xml:space="preserve">Directed by </w:t>
      </w:r>
      <w:r w:rsidRPr="00631165">
        <w:rPr>
          <w:rFonts w:ascii="Arial" w:eastAsia="Arial" w:hAnsi="Arial" w:cs="Arial"/>
          <w:b/>
          <w:sz w:val="21"/>
          <w:szCs w:val="21"/>
        </w:rPr>
        <w:t>Michael Weber</w:t>
      </w:r>
    </w:p>
    <w:p w14:paraId="48C36F2A" w14:textId="77777777" w:rsidR="006F1B7E" w:rsidRPr="00631165" w:rsidRDefault="006F1B7E">
      <w:pPr>
        <w:jc w:val="both"/>
        <w:rPr>
          <w:rFonts w:ascii="Arial" w:eastAsia="Arial" w:hAnsi="Arial" w:cs="Arial"/>
          <w:b/>
          <w:sz w:val="21"/>
          <w:szCs w:val="21"/>
          <w:u w:val="single"/>
        </w:rPr>
      </w:pPr>
    </w:p>
    <w:p w14:paraId="0C8C6FDC" w14:textId="77777777" w:rsidR="006F1B7E" w:rsidRPr="00631165" w:rsidRDefault="00000000">
      <w:pPr>
        <w:jc w:val="both"/>
        <w:rPr>
          <w:rFonts w:ascii="Arial" w:eastAsia="Arial" w:hAnsi="Arial" w:cs="Arial"/>
          <w:b/>
          <w:sz w:val="21"/>
          <w:szCs w:val="21"/>
          <w:u w:val="single"/>
        </w:rPr>
      </w:pPr>
      <w:r w:rsidRPr="00631165">
        <w:rPr>
          <w:rFonts w:ascii="Arial" w:eastAsia="Arial" w:hAnsi="Arial" w:cs="Arial"/>
          <w:b/>
          <w:sz w:val="21"/>
          <w:szCs w:val="21"/>
          <w:u w:val="single"/>
        </w:rPr>
        <w:t>PERFORMANCE SCHEDULE:</w:t>
      </w:r>
    </w:p>
    <w:p w14:paraId="02ABF6FC" w14:textId="77777777" w:rsidR="006F1B7E" w:rsidRPr="00631165" w:rsidRDefault="00000000">
      <w:pPr>
        <w:jc w:val="both"/>
        <w:rPr>
          <w:rFonts w:ascii="Arial" w:eastAsia="Arial" w:hAnsi="Arial" w:cs="Arial"/>
          <w:sz w:val="21"/>
          <w:szCs w:val="21"/>
        </w:rPr>
      </w:pPr>
      <w:r w:rsidRPr="00631165">
        <w:rPr>
          <w:rFonts w:ascii="Arial" w:eastAsia="Arial" w:hAnsi="Arial" w:cs="Arial"/>
          <w:sz w:val="21"/>
          <w:szCs w:val="21"/>
        </w:rPr>
        <w:t>Friday, June 16, 8:00 pm</w:t>
      </w:r>
    </w:p>
    <w:p w14:paraId="1A2ECD88" w14:textId="77777777" w:rsidR="006F1B7E" w:rsidRPr="00631165" w:rsidRDefault="00000000">
      <w:pPr>
        <w:jc w:val="both"/>
        <w:rPr>
          <w:rFonts w:ascii="Arial" w:eastAsia="Arial" w:hAnsi="Arial" w:cs="Arial"/>
          <w:sz w:val="21"/>
          <w:szCs w:val="21"/>
        </w:rPr>
      </w:pPr>
      <w:r w:rsidRPr="00631165">
        <w:rPr>
          <w:rFonts w:ascii="Arial" w:eastAsia="Arial" w:hAnsi="Arial" w:cs="Arial"/>
          <w:sz w:val="21"/>
          <w:szCs w:val="21"/>
        </w:rPr>
        <w:t>Saturday, June 17, 8:00 pm</w:t>
      </w:r>
    </w:p>
    <w:p w14:paraId="108FA5CA" w14:textId="77777777" w:rsidR="006F1B7E" w:rsidRPr="00631165" w:rsidRDefault="00000000">
      <w:pPr>
        <w:jc w:val="both"/>
        <w:rPr>
          <w:rFonts w:ascii="Arial" w:eastAsia="Arial" w:hAnsi="Arial" w:cs="Arial"/>
          <w:sz w:val="21"/>
          <w:szCs w:val="21"/>
        </w:rPr>
      </w:pPr>
      <w:r w:rsidRPr="00631165">
        <w:rPr>
          <w:rFonts w:ascii="Arial" w:eastAsia="Arial" w:hAnsi="Arial" w:cs="Arial"/>
          <w:sz w:val="21"/>
          <w:szCs w:val="21"/>
        </w:rPr>
        <w:t>Sunday, June 18, 2:30 pm</w:t>
      </w:r>
    </w:p>
    <w:p w14:paraId="71D7F685" w14:textId="77777777" w:rsidR="006F1B7E" w:rsidRPr="00631165" w:rsidRDefault="006F1B7E">
      <w:pPr>
        <w:jc w:val="both"/>
        <w:rPr>
          <w:rFonts w:ascii="Arial" w:eastAsia="Arial" w:hAnsi="Arial" w:cs="Arial"/>
          <w:sz w:val="21"/>
          <w:szCs w:val="21"/>
        </w:rPr>
      </w:pPr>
    </w:p>
    <w:p w14:paraId="051938BE" w14:textId="77777777" w:rsidR="006F1B7E" w:rsidRPr="00631165" w:rsidRDefault="00000000">
      <w:pPr>
        <w:jc w:val="both"/>
        <w:rPr>
          <w:rFonts w:ascii="Arial" w:eastAsia="Arial" w:hAnsi="Arial" w:cs="Arial"/>
          <w:b/>
          <w:sz w:val="22"/>
          <w:szCs w:val="22"/>
          <w:u w:val="single"/>
        </w:rPr>
      </w:pPr>
      <w:r w:rsidRPr="00631165">
        <w:rPr>
          <w:rFonts w:ascii="Arial" w:eastAsia="Arial" w:hAnsi="Arial" w:cs="Arial"/>
          <w:b/>
          <w:sz w:val="21"/>
          <w:szCs w:val="21"/>
          <w:u w:val="single"/>
        </w:rPr>
        <w:t>RUNNING TIME:</w:t>
      </w:r>
    </w:p>
    <w:p w14:paraId="33A27E35" w14:textId="77777777" w:rsidR="006F1B7E" w:rsidRPr="00631165" w:rsidRDefault="00000000">
      <w:pPr>
        <w:jc w:val="both"/>
        <w:rPr>
          <w:rFonts w:ascii="Arial" w:eastAsia="Arial" w:hAnsi="Arial" w:cs="Arial"/>
          <w:sz w:val="21"/>
          <w:szCs w:val="21"/>
        </w:rPr>
      </w:pPr>
      <w:r w:rsidRPr="00631165">
        <w:rPr>
          <w:rFonts w:ascii="Arial" w:eastAsia="Arial" w:hAnsi="Arial" w:cs="Arial"/>
          <w:sz w:val="22"/>
          <w:szCs w:val="22"/>
        </w:rPr>
        <w:t>75 minutes, no intermission</w:t>
      </w:r>
    </w:p>
    <w:p w14:paraId="7BD07F08" w14:textId="77777777" w:rsidR="006F1B7E" w:rsidRPr="00631165" w:rsidRDefault="006F1B7E">
      <w:pPr>
        <w:jc w:val="both"/>
        <w:rPr>
          <w:rFonts w:ascii="Arial" w:eastAsia="Arial" w:hAnsi="Arial" w:cs="Arial"/>
          <w:b/>
          <w:sz w:val="21"/>
          <w:szCs w:val="21"/>
        </w:rPr>
      </w:pPr>
    </w:p>
    <w:p w14:paraId="08A65690" w14:textId="77777777" w:rsidR="006F1B7E" w:rsidRPr="00631165" w:rsidRDefault="00000000">
      <w:pPr>
        <w:jc w:val="both"/>
        <w:rPr>
          <w:rFonts w:ascii="Arial" w:eastAsia="Arial" w:hAnsi="Arial" w:cs="Arial"/>
          <w:b/>
          <w:sz w:val="21"/>
          <w:szCs w:val="21"/>
          <w:u w:val="single"/>
        </w:rPr>
      </w:pPr>
      <w:r w:rsidRPr="00631165">
        <w:rPr>
          <w:rFonts w:ascii="Arial" w:eastAsia="Arial" w:hAnsi="Arial" w:cs="Arial"/>
          <w:b/>
          <w:sz w:val="21"/>
          <w:szCs w:val="21"/>
          <w:u w:val="single"/>
        </w:rPr>
        <w:t>LOCATION:</w:t>
      </w:r>
    </w:p>
    <w:p w14:paraId="70538124" w14:textId="77777777" w:rsidR="006F1B7E" w:rsidRPr="00631165" w:rsidRDefault="00000000">
      <w:pPr>
        <w:jc w:val="both"/>
        <w:rPr>
          <w:rFonts w:ascii="Arial" w:eastAsia="Arial" w:hAnsi="Arial" w:cs="Arial"/>
          <w:sz w:val="21"/>
          <w:szCs w:val="21"/>
        </w:rPr>
      </w:pPr>
      <w:r w:rsidRPr="00631165">
        <w:rPr>
          <w:rFonts w:ascii="Arial" w:eastAsia="Arial" w:hAnsi="Arial" w:cs="Arial"/>
          <w:sz w:val="21"/>
          <w:szCs w:val="21"/>
        </w:rPr>
        <w:t>Venus Cabaret Theater at Mercury Theater Chicago</w:t>
      </w:r>
    </w:p>
    <w:p w14:paraId="4E8E3013" w14:textId="77777777" w:rsidR="006F1B7E" w:rsidRPr="00631165" w:rsidRDefault="00000000">
      <w:pPr>
        <w:jc w:val="both"/>
        <w:rPr>
          <w:rFonts w:ascii="Arial" w:eastAsia="Arial" w:hAnsi="Arial" w:cs="Arial"/>
          <w:sz w:val="21"/>
          <w:szCs w:val="21"/>
        </w:rPr>
      </w:pPr>
      <w:r w:rsidRPr="00631165">
        <w:rPr>
          <w:rFonts w:ascii="Arial" w:eastAsia="Arial" w:hAnsi="Arial" w:cs="Arial"/>
          <w:sz w:val="21"/>
          <w:szCs w:val="21"/>
        </w:rPr>
        <w:t>3745 N. Southport Avenue</w:t>
      </w:r>
    </w:p>
    <w:p w14:paraId="3FD71541" w14:textId="77777777" w:rsidR="006F1B7E" w:rsidRPr="00631165" w:rsidRDefault="00000000">
      <w:pPr>
        <w:jc w:val="both"/>
        <w:rPr>
          <w:rFonts w:ascii="Arial" w:eastAsia="Arial" w:hAnsi="Arial" w:cs="Arial"/>
          <w:sz w:val="21"/>
          <w:szCs w:val="21"/>
        </w:rPr>
      </w:pPr>
      <w:r w:rsidRPr="00631165">
        <w:rPr>
          <w:rFonts w:ascii="Arial" w:eastAsia="Arial" w:hAnsi="Arial" w:cs="Arial"/>
          <w:sz w:val="21"/>
          <w:szCs w:val="21"/>
        </w:rPr>
        <w:t>Chicago, IL 60613</w:t>
      </w:r>
    </w:p>
    <w:p w14:paraId="39573BFA" w14:textId="77777777" w:rsidR="006F1B7E" w:rsidRPr="00631165" w:rsidRDefault="006F1B7E">
      <w:pPr>
        <w:rPr>
          <w:rFonts w:ascii="Arial" w:eastAsia="Arial" w:hAnsi="Arial" w:cs="Arial"/>
          <w:sz w:val="21"/>
          <w:szCs w:val="21"/>
        </w:rPr>
      </w:pPr>
    </w:p>
    <w:p w14:paraId="62A4A5BB" w14:textId="77777777" w:rsidR="006F1B7E" w:rsidRPr="00631165" w:rsidRDefault="00000000">
      <w:pPr>
        <w:rPr>
          <w:rFonts w:ascii="Arial" w:eastAsia="Arial" w:hAnsi="Arial" w:cs="Arial"/>
          <w:sz w:val="21"/>
          <w:szCs w:val="21"/>
        </w:rPr>
      </w:pPr>
      <w:r w:rsidRPr="00631165">
        <w:rPr>
          <w:rFonts w:ascii="Arial" w:eastAsia="Arial" w:hAnsi="Arial" w:cs="Arial"/>
          <w:b/>
          <w:sz w:val="21"/>
          <w:szCs w:val="21"/>
          <w:u w:val="single"/>
        </w:rPr>
        <w:t>PRICE:</w:t>
      </w:r>
      <w:r w:rsidRPr="00631165">
        <w:rPr>
          <w:rFonts w:ascii="Arial" w:eastAsia="Arial" w:hAnsi="Arial" w:cs="Arial"/>
          <w:sz w:val="21"/>
          <w:szCs w:val="21"/>
        </w:rPr>
        <w:t xml:space="preserve"> </w:t>
      </w:r>
      <w:r w:rsidRPr="00631165">
        <w:rPr>
          <w:rFonts w:ascii="Arial" w:eastAsia="Arial" w:hAnsi="Arial" w:cs="Arial"/>
          <w:sz w:val="21"/>
          <w:szCs w:val="21"/>
        </w:rPr>
        <w:br/>
        <w:t>$35 (general admission)</w:t>
      </w:r>
    </w:p>
    <w:p w14:paraId="6176F4D0" w14:textId="77777777" w:rsidR="006F1B7E" w:rsidRPr="00631165" w:rsidRDefault="006F1B7E">
      <w:pPr>
        <w:rPr>
          <w:rFonts w:ascii="Arial" w:eastAsia="Arial" w:hAnsi="Arial" w:cs="Arial"/>
          <w:sz w:val="21"/>
          <w:szCs w:val="21"/>
        </w:rPr>
      </w:pPr>
    </w:p>
    <w:p w14:paraId="2B9AAF66" w14:textId="77777777" w:rsidR="006F1B7E" w:rsidRPr="00631165" w:rsidRDefault="00000000">
      <w:pPr>
        <w:rPr>
          <w:rFonts w:ascii="Arial" w:eastAsia="Arial" w:hAnsi="Arial" w:cs="Arial"/>
          <w:b/>
          <w:sz w:val="21"/>
          <w:szCs w:val="21"/>
          <w:u w:val="single"/>
        </w:rPr>
      </w:pPr>
      <w:r w:rsidRPr="00631165">
        <w:rPr>
          <w:rFonts w:ascii="Arial" w:eastAsia="Arial" w:hAnsi="Arial" w:cs="Arial"/>
          <w:b/>
          <w:sz w:val="21"/>
          <w:szCs w:val="21"/>
          <w:u w:val="single"/>
        </w:rPr>
        <w:t>BOX OFFICE:</w:t>
      </w:r>
    </w:p>
    <w:p w14:paraId="68479BBE" w14:textId="77777777" w:rsidR="006F1B7E" w:rsidRPr="00631165" w:rsidRDefault="00000000">
      <w:pPr>
        <w:rPr>
          <w:rFonts w:ascii="Arial" w:eastAsia="Arial" w:hAnsi="Arial" w:cs="Arial"/>
          <w:b/>
          <w:sz w:val="21"/>
          <w:szCs w:val="21"/>
        </w:rPr>
      </w:pPr>
      <w:hyperlink r:id="rId11">
        <w:r w:rsidRPr="00631165">
          <w:rPr>
            <w:rFonts w:ascii="Arial" w:eastAsia="Arial" w:hAnsi="Arial" w:cs="Arial"/>
            <w:b/>
            <w:color w:val="1155CC"/>
            <w:sz w:val="21"/>
            <w:szCs w:val="21"/>
            <w:u w:val="single"/>
          </w:rPr>
          <w:t>mercurytheaterchicago.com/call-me-</w:t>
        </w:r>
        <w:proofErr w:type="spellStart"/>
        <w:r w:rsidRPr="00631165">
          <w:rPr>
            <w:rFonts w:ascii="Arial" w:eastAsia="Arial" w:hAnsi="Arial" w:cs="Arial"/>
            <w:b/>
            <w:color w:val="1155CC"/>
            <w:sz w:val="21"/>
            <w:szCs w:val="21"/>
            <w:u w:val="single"/>
          </w:rPr>
          <w:t>elizabeth</w:t>
        </w:r>
        <w:proofErr w:type="spellEnd"/>
      </w:hyperlink>
      <w:r w:rsidRPr="00631165">
        <w:rPr>
          <w:rFonts w:ascii="Arial" w:eastAsia="Arial" w:hAnsi="Arial" w:cs="Arial"/>
          <w:b/>
          <w:sz w:val="21"/>
          <w:szCs w:val="21"/>
        </w:rPr>
        <w:t xml:space="preserve"> </w:t>
      </w:r>
      <w:r w:rsidRPr="00631165">
        <w:rPr>
          <w:rFonts w:ascii="Arial" w:eastAsia="Arial" w:hAnsi="Arial" w:cs="Arial"/>
          <w:sz w:val="21"/>
          <w:szCs w:val="21"/>
        </w:rPr>
        <w:t>or</w:t>
      </w:r>
      <w:r w:rsidRPr="00631165">
        <w:rPr>
          <w:rFonts w:ascii="Arial" w:eastAsia="Arial" w:hAnsi="Arial" w:cs="Arial"/>
          <w:b/>
          <w:sz w:val="21"/>
          <w:szCs w:val="21"/>
        </w:rPr>
        <w:t xml:space="preserve"> 773-360-7365</w:t>
      </w:r>
    </w:p>
    <w:p w14:paraId="1E2EB100" w14:textId="77777777" w:rsidR="006F1B7E" w:rsidRPr="00631165" w:rsidRDefault="006F1B7E">
      <w:pPr>
        <w:pBdr>
          <w:top w:val="nil"/>
          <w:left w:val="nil"/>
          <w:bottom w:val="nil"/>
          <w:right w:val="nil"/>
          <w:between w:val="nil"/>
        </w:pBdr>
        <w:rPr>
          <w:rFonts w:ascii="Arial" w:eastAsia="Arial" w:hAnsi="Arial" w:cs="Arial"/>
          <w:b/>
          <w:sz w:val="21"/>
          <w:szCs w:val="21"/>
        </w:rPr>
      </w:pPr>
    </w:p>
    <w:p w14:paraId="004912D6" w14:textId="77777777" w:rsidR="006F1B7E" w:rsidRPr="00631165" w:rsidRDefault="006F1B7E">
      <w:pPr>
        <w:pBdr>
          <w:top w:val="nil"/>
          <w:left w:val="nil"/>
          <w:bottom w:val="nil"/>
          <w:right w:val="nil"/>
          <w:between w:val="nil"/>
        </w:pBdr>
        <w:rPr>
          <w:rFonts w:ascii="Arial" w:eastAsia="Arial" w:hAnsi="Arial" w:cs="Arial"/>
          <w:b/>
          <w:color w:val="000000"/>
          <w:sz w:val="21"/>
          <w:szCs w:val="21"/>
        </w:rPr>
      </w:pPr>
    </w:p>
    <w:p w14:paraId="0E645A50" w14:textId="77777777" w:rsidR="006F1B7E" w:rsidRDefault="00000000">
      <w:pPr>
        <w:jc w:val="center"/>
        <w:rPr>
          <w:rFonts w:ascii="Arial" w:eastAsia="Arial" w:hAnsi="Arial" w:cs="Arial"/>
          <w:sz w:val="21"/>
          <w:szCs w:val="21"/>
        </w:rPr>
      </w:pPr>
      <w:r w:rsidRPr="00631165">
        <w:rPr>
          <w:rFonts w:ascii="Arial" w:eastAsia="Arial" w:hAnsi="Arial" w:cs="Arial"/>
          <w:sz w:val="21"/>
          <w:szCs w:val="21"/>
        </w:rPr>
        <w:t>###</w:t>
      </w:r>
    </w:p>
    <w:p w14:paraId="3AE955E1" w14:textId="77777777" w:rsidR="006F1B7E" w:rsidRDefault="006F1B7E">
      <w:pPr>
        <w:jc w:val="center"/>
        <w:rPr>
          <w:rFonts w:ascii="Arial" w:eastAsia="Arial" w:hAnsi="Arial" w:cs="Arial"/>
          <w:sz w:val="21"/>
          <w:szCs w:val="21"/>
        </w:rPr>
      </w:pPr>
    </w:p>
    <w:p w14:paraId="24905E08" w14:textId="77777777" w:rsidR="006F1B7E" w:rsidRDefault="006F1B7E">
      <w:pPr>
        <w:jc w:val="center"/>
        <w:rPr>
          <w:rFonts w:ascii="Arial" w:eastAsia="Arial" w:hAnsi="Arial" w:cs="Arial"/>
          <w:sz w:val="22"/>
          <w:szCs w:val="22"/>
        </w:rPr>
      </w:pPr>
    </w:p>
    <w:p w14:paraId="517414EC" w14:textId="77777777" w:rsidR="006F1B7E" w:rsidRDefault="006F1B7E">
      <w:pPr>
        <w:jc w:val="center"/>
        <w:rPr>
          <w:rFonts w:ascii="Arial" w:eastAsia="Arial" w:hAnsi="Arial" w:cs="Arial"/>
          <w:sz w:val="22"/>
          <w:szCs w:val="22"/>
        </w:rPr>
      </w:pPr>
    </w:p>
    <w:sectPr w:rsidR="006F1B7E">
      <w:headerReference w:type="default" r:id="rId12"/>
      <w:footerReference w:type="default" r:id="rId13"/>
      <w:headerReference w:type="first" r:id="rId14"/>
      <w:footerReference w:type="first" r:id="rId15"/>
      <w:pgSz w:w="12240" w:h="15840"/>
      <w:pgMar w:top="1008" w:right="1440" w:bottom="720" w:left="1440"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DEBF" w14:textId="77777777" w:rsidR="00644995" w:rsidRDefault="00644995">
      <w:r>
        <w:separator/>
      </w:r>
    </w:p>
  </w:endnote>
  <w:endnote w:type="continuationSeparator" w:id="0">
    <w:p w14:paraId="3114FCB1" w14:textId="77777777" w:rsidR="00644995" w:rsidRDefault="0064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5F7B" w14:textId="77777777" w:rsidR="006F1B7E" w:rsidRDefault="00000000">
    <w:pPr>
      <w:pBdr>
        <w:top w:val="nil"/>
        <w:left w:val="nil"/>
        <w:bottom w:val="nil"/>
        <w:right w:val="nil"/>
        <w:between w:val="nil"/>
      </w:pBdr>
      <w:tabs>
        <w:tab w:val="left" w:pos="2608"/>
      </w:tabs>
      <w:rPr>
        <w:color w:val="000000"/>
      </w:rPr>
    </w:pPr>
    <w:r>
      <w:rPr>
        <w:rFonts w:ascii="Arial" w:eastAsia="Arial" w:hAnsi="Arial" w:cs="Arial"/>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6661" w14:textId="77777777" w:rsidR="006F1B7E" w:rsidRDefault="006F1B7E">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853C" w14:textId="77777777" w:rsidR="00644995" w:rsidRDefault="00644995">
      <w:r>
        <w:separator/>
      </w:r>
    </w:p>
  </w:footnote>
  <w:footnote w:type="continuationSeparator" w:id="0">
    <w:p w14:paraId="543C9B52" w14:textId="77777777" w:rsidR="00644995" w:rsidRDefault="0064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5EE0" w14:textId="77777777" w:rsidR="006F1B7E" w:rsidRDefault="00000000">
    <w:pPr>
      <w:pBdr>
        <w:top w:val="nil"/>
        <w:left w:val="nil"/>
        <w:bottom w:val="nil"/>
        <w:right w:val="nil"/>
        <w:between w:val="nil"/>
      </w:pBdr>
      <w:tabs>
        <w:tab w:val="right" w:pos="8260"/>
      </w:tabs>
      <w:rPr>
        <w:rFonts w:ascii="Helvetica Neue" w:eastAsia="Helvetica Neue" w:hAnsi="Helvetica Neue" w:cs="Helvetica Neue"/>
        <w:color w:val="000000"/>
        <w:sz w:val="16"/>
        <w:szCs w:val="16"/>
      </w:rPr>
    </w:pPr>
    <w:r>
      <w:rPr>
        <w:rFonts w:ascii="Helvetica Neue" w:eastAsia="Helvetica Neue" w:hAnsi="Helvetica Neue" w:cs="Helvetica Neue"/>
        <w:i/>
        <w:color w:val="000000"/>
        <w:sz w:val="16"/>
        <w:szCs w:val="16"/>
      </w:rPr>
      <w:t>Call Me Elizabeth</w:t>
    </w:r>
    <w:r>
      <w:rPr>
        <w:rFonts w:ascii="Helvetica Neue" w:eastAsia="Helvetica Neue" w:hAnsi="Helvetica Neue" w:cs="Helvetica Neue"/>
        <w:color w:val="000000"/>
        <w:sz w:val="16"/>
        <w:szCs w:val="16"/>
      </w:rPr>
      <w:t xml:space="preserve"> to play Venus Cabare</w:t>
    </w:r>
    <w:r>
      <w:rPr>
        <w:rFonts w:ascii="Helvetica Neue" w:eastAsia="Helvetica Neue" w:hAnsi="Helvetica Neue" w:cs="Helvetica Neue"/>
        <w:sz w:val="16"/>
        <w:szCs w:val="16"/>
      </w:rPr>
      <w:t>t Theater</w:t>
    </w:r>
    <w:r>
      <w:rPr>
        <w:rFonts w:ascii="Helvetica Neue" w:eastAsia="Helvetica Neue" w:hAnsi="Helvetica Neue" w:cs="Helvetica Neue"/>
        <w:color w:val="000000"/>
        <w:sz w:val="16"/>
        <w:szCs w:val="16"/>
      </w:rPr>
      <w:tab/>
      <w:t xml:space="preserve">       </w:t>
    </w:r>
    <w:r>
      <w:rPr>
        <w:rFonts w:ascii="Helvetica Neue" w:eastAsia="Helvetica Neue" w:hAnsi="Helvetica Neue" w:cs="Helvetica Neue"/>
        <w:color w:val="000000"/>
        <w:sz w:val="16"/>
        <w:szCs w:val="16"/>
      </w:rPr>
      <w:tab/>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3995" w14:textId="77777777" w:rsidR="006F1B7E" w:rsidRDefault="006F1B7E">
    <w:pPr>
      <w:tabs>
        <w:tab w:val="right" w:pos="8260"/>
      </w:tabs>
    </w:pPr>
  </w:p>
  <w:p w14:paraId="34FFEB23" w14:textId="77777777" w:rsidR="006F1B7E" w:rsidRDefault="00000000">
    <w:pPr>
      <w:tabs>
        <w:tab w:val="right" w:pos="8260"/>
      </w:tabs>
    </w:pPr>
    <w:r>
      <w:rPr>
        <w:noProof/>
      </w:rPr>
      <w:drawing>
        <wp:anchor distT="0" distB="0" distL="114300" distR="114300" simplePos="0" relativeHeight="251658240" behindDoc="0" locked="0" layoutInCell="1" hidden="0" allowOverlap="1" wp14:anchorId="0F615BEF" wp14:editId="2510AA15">
          <wp:simplePos x="0" y="0"/>
          <wp:positionH relativeFrom="column">
            <wp:posOffset>-100964</wp:posOffset>
          </wp:positionH>
          <wp:positionV relativeFrom="paragraph">
            <wp:posOffset>0</wp:posOffset>
          </wp:positionV>
          <wp:extent cx="1677670" cy="504190"/>
          <wp:effectExtent l="0" t="0" r="0" b="0"/>
          <wp:wrapSquare wrapText="bothSides" distT="0" distB="0" distL="114300" distR="114300"/>
          <wp:docPr id="1"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
                  <a:srcRect/>
                  <a:stretch>
                    <a:fillRect/>
                  </a:stretch>
                </pic:blipFill>
                <pic:spPr>
                  <a:xfrm>
                    <a:off x="0" y="0"/>
                    <a:ext cx="1677670" cy="504190"/>
                  </a:xfrm>
                  <a:prstGeom prst="rect">
                    <a:avLst/>
                  </a:prstGeom>
                  <a:ln/>
                </pic:spPr>
              </pic:pic>
            </a:graphicData>
          </a:graphic>
        </wp:anchor>
      </w:drawing>
    </w:r>
  </w:p>
  <w:p w14:paraId="58EC67AB" w14:textId="77777777" w:rsidR="006F1B7E" w:rsidRDefault="006F1B7E">
    <w:pPr>
      <w:tabs>
        <w:tab w:val="right" w:pos="8260"/>
      </w:tabs>
      <w:jc w:val="both"/>
    </w:pPr>
  </w:p>
  <w:p w14:paraId="0051EFAE" w14:textId="77777777" w:rsidR="006F1B7E" w:rsidRDefault="006F1B7E">
    <w:pPr>
      <w:tabs>
        <w:tab w:val="right" w:pos="8260"/>
      </w:tabs>
      <w:jc w:val="both"/>
      <w:rPr>
        <w:b/>
      </w:rPr>
    </w:pPr>
  </w:p>
  <w:p w14:paraId="6264908B" w14:textId="77777777" w:rsidR="006F1B7E" w:rsidRDefault="00000000">
    <w:pPr>
      <w:tabs>
        <w:tab w:val="right" w:pos="9000"/>
      </w:tabs>
      <w:ind w:right="-540"/>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Media Contact: </w:t>
    </w:r>
    <w:r>
      <w:rPr>
        <w:rFonts w:ascii="Helvetica Neue" w:eastAsia="Helvetica Neue" w:hAnsi="Helvetica Neue" w:cs="Helvetica Neue"/>
        <w:b/>
        <w:sz w:val="22"/>
        <w:szCs w:val="22"/>
      </w:rPr>
      <w:tab/>
      <w:t xml:space="preserve">     For Immediate Release:</w:t>
    </w:r>
  </w:p>
  <w:p w14:paraId="470A1663" w14:textId="77777777" w:rsidR="006F1B7E" w:rsidRDefault="00000000">
    <w:pPr>
      <w:tabs>
        <w:tab w:val="right" w:pos="9000"/>
      </w:tabs>
      <w:rPr>
        <w:rFonts w:ascii="Helvetica Neue" w:eastAsia="Helvetica Neue" w:hAnsi="Helvetica Neue" w:cs="Helvetica Neue"/>
        <w:sz w:val="22"/>
        <w:szCs w:val="22"/>
      </w:rPr>
    </w:pPr>
    <w:r>
      <w:rPr>
        <w:rFonts w:ascii="Helvetica Neue" w:eastAsia="Helvetica Neue" w:hAnsi="Helvetica Neue" w:cs="Helvetica Neue"/>
        <w:sz w:val="22"/>
        <w:szCs w:val="22"/>
      </w:rPr>
      <w:t>Kayla Boye, Producer</w:t>
    </w:r>
    <w:r>
      <w:rPr>
        <w:rFonts w:ascii="Helvetica Neue" w:eastAsia="Helvetica Neue" w:hAnsi="Helvetica Neue" w:cs="Helvetica Neue"/>
        <w:sz w:val="22"/>
        <w:szCs w:val="22"/>
      </w:rPr>
      <w:tab/>
      <w:t>May 4, 2023</w:t>
    </w:r>
  </w:p>
  <w:p w14:paraId="6909BFC9" w14:textId="77777777" w:rsidR="006F1B7E" w:rsidRDefault="00000000">
    <w:pPr>
      <w:tabs>
        <w:tab w:val="right" w:pos="8260"/>
      </w:tabs>
      <w:rPr>
        <w:rFonts w:ascii="Helvetica Neue" w:eastAsia="Helvetica Neue" w:hAnsi="Helvetica Neue" w:cs="Helvetica Neue"/>
        <w:sz w:val="22"/>
        <w:szCs w:val="22"/>
      </w:rPr>
    </w:pPr>
    <w:hyperlink r:id="rId2">
      <w:r>
        <w:rPr>
          <w:rFonts w:ascii="Helvetica Neue" w:eastAsia="Helvetica Neue" w:hAnsi="Helvetica Neue" w:cs="Helvetica Neue"/>
          <w:color w:val="0000FF"/>
          <w:sz w:val="22"/>
          <w:szCs w:val="22"/>
          <w:u w:val="single"/>
        </w:rPr>
        <w:t>kaylaboye@gmail.com</w:t>
      </w:r>
    </w:hyperlink>
  </w:p>
  <w:p w14:paraId="360F6A78" w14:textId="77777777" w:rsidR="006F1B7E" w:rsidRDefault="00000000">
    <w:pPr>
      <w:tabs>
        <w:tab w:val="right" w:pos="8260"/>
      </w:tabs>
      <w:rPr>
        <w:rFonts w:ascii="Helvetica Neue" w:eastAsia="Helvetica Neue" w:hAnsi="Helvetica Neue" w:cs="Helvetica Neue"/>
        <w:sz w:val="22"/>
        <w:szCs w:val="22"/>
      </w:rPr>
    </w:pPr>
    <w:r>
      <w:rPr>
        <w:rFonts w:ascii="Helvetica Neue" w:eastAsia="Helvetica Neue" w:hAnsi="Helvetica Neue" w:cs="Helvetica Neue"/>
        <w:sz w:val="22"/>
        <w:szCs w:val="22"/>
      </w:rPr>
      <w:t>330-647-9383</w:t>
    </w:r>
  </w:p>
  <w:p w14:paraId="08745F61" w14:textId="77777777" w:rsidR="006F1B7E" w:rsidRDefault="00000000">
    <w:pPr>
      <w:tabs>
        <w:tab w:val="right" w:pos="8260"/>
      </w:tabs>
      <w:rPr>
        <w:rFonts w:ascii="Helvetica Neue" w:eastAsia="Helvetica Neue" w:hAnsi="Helvetica Neue" w:cs="Helvetica Neue"/>
        <w:sz w:val="18"/>
        <w:szCs w:val="18"/>
      </w:rPr>
    </w:pPr>
    <w:r>
      <w:rPr>
        <w:rFonts w:ascii="Helvetica Neue" w:eastAsia="Helvetica Neue" w:hAnsi="Helvetica Neue" w:cs="Helvetica Neue"/>
        <w:sz w:val="18"/>
        <w:szCs w:val="18"/>
      </w:rPr>
      <w:t>*Media passes, videos, and interviews available upon request</w:t>
    </w:r>
  </w:p>
  <w:p w14:paraId="737BC149" w14:textId="77777777" w:rsidR="006F1B7E" w:rsidRDefault="00000000">
    <w:pPr>
      <w:tabs>
        <w:tab w:val="right" w:pos="8260"/>
      </w:tabs>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Photos available at </w:t>
    </w:r>
    <w:hyperlink r:id="rId3">
      <w:r>
        <w:rPr>
          <w:rFonts w:ascii="Helvetica Neue" w:eastAsia="Helvetica Neue" w:hAnsi="Helvetica Neue" w:cs="Helvetica Neue"/>
          <w:color w:val="0000FF"/>
          <w:sz w:val="18"/>
          <w:szCs w:val="18"/>
          <w:u w:val="single"/>
        </w:rPr>
        <w:t>www.callmeelizabeth.com/press-room</w:t>
      </w:r>
    </w:hyperlink>
  </w:p>
  <w:p w14:paraId="6DB2FE6F" w14:textId="77777777" w:rsidR="006F1B7E" w:rsidRDefault="006F1B7E">
    <w:pPr>
      <w:pBdr>
        <w:top w:val="nil"/>
        <w:left w:val="nil"/>
        <w:bottom w:val="nil"/>
        <w:right w:val="nil"/>
        <w:between w:val="nil"/>
      </w:pBdr>
      <w:tabs>
        <w:tab w:val="right" w:pos="82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7E"/>
    <w:rsid w:val="00631165"/>
    <w:rsid w:val="00644995"/>
    <w:rsid w:val="006F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8CC19"/>
  <w15:docId w15:val="{B9B23B28-7D41-3640-B8C1-7B58B8FD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aylaboy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kaylaboye.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ercurytheaterchicago.com/call-me-elizabeth" TargetMode="External"/><Relationship Id="rId11" Type="http://schemas.openxmlformats.org/officeDocument/2006/relationships/hyperlink" Target="https://www.mercurytheaterchicago.com/call-me-elizabeth"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michaelweberonline.com" TargetMode="External"/><Relationship Id="rId4" Type="http://schemas.openxmlformats.org/officeDocument/2006/relationships/footnotes" Target="footnotes.xml"/><Relationship Id="rId9" Type="http://schemas.openxmlformats.org/officeDocument/2006/relationships/hyperlink" Target="http://www.michaelweberonlin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s://www.callmeelizabeth.com/press-room" TargetMode="External"/><Relationship Id="rId2" Type="http://schemas.openxmlformats.org/officeDocument/2006/relationships/hyperlink" Target="mailto:kaylaboye@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Boye</cp:lastModifiedBy>
  <cp:revision>2</cp:revision>
  <dcterms:created xsi:type="dcterms:W3CDTF">2023-05-03T21:22:00Z</dcterms:created>
  <dcterms:modified xsi:type="dcterms:W3CDTF">2023-05-03T21:22:00Z</dcterms:modified>
</cp:coreProperties>
</file>